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744BC" w14:textId="77777777" w:rsidR="00170A20" w:rsidRDefault="00170A20" w:rsidP="00030929">
      <w:pPr>
        <w:pStyle w:val="Titolo3"/>
        <w:spacing w:before="0" w:after="0" w:line="240" w:lineRule="auto"/>
        <w:jc w:val="both"/>
        <w:rPr>
          <w:rFonts w:ascii="Cambria" w:hAnsi="Cambria"/>
          <w:b/>
          <w:color w:val="auto"/>
          <w:sz w:val="24"/>
          <w:szCs w:val="24"/>
        </w:rPr>
      </w:pPr>
      <w:bookmarkStart w:id="0" w:name="_GoBack"/>
      <w:bookmarkEnd w:id="0"/>
    </w:p>
    <w:p w14:paraId="1913C456" w14:textId="1544D3D7" w:rsidR="0012320C" w:rsidRPr="00114696" w:rsidRDefault="00BB06C8" w:rsidP="00030929">
      <w:pPr>
        <w:pStyle w:val="Titolo3"/>
        <w:spacing w:before="0" w:after="0" w:line="240" w:lineRule="auto"/>
        <w:jc w:val="both"/>
        <w:rPr>
          <w:rFonts w:ascii="Cambria" w:hAnsi="Cambria"/>
          <w:b/>
          <w:bCs/>
          <w:color w:val="auto"/>
          <w:sz w:val="24"/>
          <w:szCs w:val="24"/>
          <w:lang w:eastAsia="it-IT"/>
        </w:rPr>
      </w:pPr>
      <w:r w:rsidRPr="00114696">
        <w:rPr>
          <w:rFonts w:ascii="Cambria" w:hAnsi="Cambria"/>
          <w:b/>
          <w:color w:val="auto"/>
          <w:sz w:val="24"/>
          <w:szCs w:val="24"/>
        </w:rPr>
        <w:t xml:space="preserve">AVVISO PUBBLICO PER </w:t>
      </w:r>
      <w:r w:rsidR="00114B40">
        <w:rPr>
          <w:rFonts w:ascii="Cambria" w:hAnsi="Cambria"/>
          <w:b/>
          <w:color w:val="auto"/>
          <w:sz w:val="24"/>
          <w:szCs w:val="24"/>
        </w:rPr>
        <w:t xml:space="preserve">LA </w:t>
      </w:r>
      <w:r w:rsidR="00114B40" w:rsidRPr="00157864">
        <w:rPr>
          <w:rFonts w:ascii="Cambria" w:hAnsi="Cambria"/>
          <w:b/>
          <w:color w:val="auto"/>
          <w:sz w:val="24"/>
          <w:szCs w:val="24"/>
        </w:rPr>
        <w:t>PREDISPOSIZIONE DI UN PROGETTO DI AUTONOMIA</w:t>
      </w:r>
      <w:r w:rsidRPr="00157864">
        <w:rPr>
          <w:rFonts w:ascii="Cambria" w:hAnsi="Cambria"/>
          <w:b/>
          <w:bCs/>
          <w:color w:val="auto"/>
          <w:sz w:val="24"/>
          <w:szCs w:val="24"/>
          <w:lang w:eastAsia="it-IT"/>
        </w:rPr>
        <w:t xml:space="preserve"> </w:t>
      </w:r>
      <w:r w:rsidRPr="00114696">
        <w:rPr>
          <w:rFonts w:ascii="Cambria" w:hAnsi="Cambria"/>
          <w:b/>
          <w:bCs/>
          <w:color w:val="auto"/>
          <w:sz w:val="24"/>
          <w:szCs w:val="24"/>
          <w:lang w:eastAsia="it-IT"/>
        </w:rPr>
        <w:t>IN FAVORE DI PERSONE CON HANDICAP GRAVE AI SENSI DELLA LEGGE 162/98</w:t>
      </w:r>
      <w:r w:rsidR="00170A20">
        <w:rPr>
          <w:rFonts w:ascii="Cambria" w:hAnsi="Cambria"/>
          <w:b/>
          <w:bCs/>
          <w:color w:val="auto"/>
          <w:sz w:val="24"/>
          <w:szCs w:val="24"/>
          <w:lang w:eastAsia="it-IT"/>
        </w:rPr>
        <w:t>.</w:t>
      </w:r>
    </w:p>
    <w:p w14:paraId="265FD5A9" w14:textId="77777777" w:rsidR="0012320C" w:rsidRPr="00114696" w:rsidRDefault="0012320C" w:rsidP="00030929">
      <w:pPr>
        <w:spacing w:after="0" w:line="240" w:lineRule="auto"/>
        <w:jc w:val="both"/>
        <w:rPr>
          <w:rFonts w:ascii="Cambria" w:hAnsi="Cambria"/>
          <w:b/>
        </w:rPr>
      </w:pPr>
    </w:p>
    <w:p w14:paraId="459473A2" w14:textId="77777777" w:rsidR="00EF3324" w:rsidRPr="00114696" w:rsidRDefault="00EF3324" w:rsidP="00025AEA">
      <w:pPr>
        <w:pStyle w:val="Default"/>
        <w:jc w:val="both"/>
        <w:rPr>
          <w:rFonts w:ascii="Cambria" w:hAnsi="Cambria"/>
          <w:highlight w:val="green"/>
        </w:rPr>
      </w:pPr>
    </w:p>
    <w:p w14:paraId="6B24F361" w14:textId="77777777" w:rsidR="00025AEA" w:rsidRPr="00114696" w:rsidRDefault="00025AEA" w:rsidP="00025AEA">
      <w:pPr>
        <w:pStyle w:val="Default"/>
        <w:jc w:val="both"/>
        <w:rPr>
          <w:rFonts w:ascii="Cambria" w:hAnsi="Cambria"/>
        </w:rPr>
      </w:pPr>
      <w:r w:rsidRPr="00114696">
        <w:rPr>
          <w:rFonts w:ascii="Cambria" w:hAnsi="Cambria"/>
          <w:b/>
          <w:bCs/>
        </w:rPr>
        <w:t>VISTA</w:t>
      </w:r>
      <w:r w:rsidRPr="00114696">
        <w:rPr>
          <w:rFonts w:ascii="Cambria" w:hAnsi="Cambria"/>
        </w:rPr>
        <w:t xml:space="preserve"> la determinazione dirigenziale, reg. gen. ………. del …………………, con la quale si approvava il presente Avviso Pubblico</w:t>
      </w:r>
      <w:r w:rsidR="00B74637" w:rsidRPr="00114696">
        <w:rPr>
          <w:rFonts w:ascii="Cambria" w:hAnsi="Cambria"/>
        </w:rPr>
        <w:t>,</w:t>
      </w:r>
    </w:p>
    <w:p w14:paraId="0399AECD" w14:textId="77777777" w:rsidR="00025AEA" w:rsidRPr="00114696" w:rsidRDefault="00025AEA" w:rsidP="00030929">
      <w:pPr>
        <w:spacing w:after="0" w:line="240" w:lineRule="auto"/>
        <w:jc w:val="both"/>
        <w:rPr>
          <w:rFonts w:ascii="Cambria" w:hAnsi="Cambria"/>
          <w:i/>
          <w:iCs/>
        </w:rPr>
      </w:pPr>
    </w:p>
    <w:p w14:paraId="39D3AAF1" w14:textId="77777777" w:rsidR="00030929" w:rsidRPr="00114696" w:rsidRDefault="00030929" w:rsidP="00030929">
      <w:pPr>
        <w:spacing w:after="0" w:line="240" w:lineRule="auto"/>
        <w:jc w:val="center"/>
        <w:rPr>
          <w:rFonts w:ascii="Cambria" w:hAnsi="Cambria"/>
          <w:b/>
          <w:bCs/>
        </w:rPr>
      </w:pPr>
      <w:r w:rsidRPr="00114696">
        <w:rPr>
          <w:rFonts w:ascii="Cambria" w:hAnsi="Cambria"/>
          <w:b/>
          <w:bCs/>
        </w:rPr>
        <w:t>IL DIRIGENTE RENDE NOTO</w:t>
      </w:r>
    </w:p>
    <w:p w14:paraId="0851A96F" w14:textId="77777777" w:rsidR="00030929" w:rsidRPr="00114696" w:rsidRDefault="00030929" w:rsidP="00030929">
      <w:pPr>
        <w:spacing w:after="0" w:line="240" w:lineRule="auto"/>
        <w:jc w:val="center"/>
        <w:rPr>
          <w:rFonts w:ascii="Cambria" w:hAnsi="Cambria"/>
        </w:rPr>
      </w:pPr>
    </w:p>
    <w:p w14:paraId="3FDDBE8C" w14:textId="77777777" w:rsidR="0012320C" w:rsidRPr="00114696" w:rsidRDefault="00030929" w:rsidP="00030929">
      <w:pPr>
        <w:spacing w:after="0" w:line="240" w:lineRule="auto"/>
        <w:jc w:val="both"/>
        <w:rPr>
          <w:rFonts w:ascii="Cambria" w:hAnsi="Cambria"/>
        </w:rPr>
      </w:pPr>
      <w:r w:rsidRPr="00114696">
        <w:rPr>
          <w:rFonts w:ascii="Cambria" w:hAnsi="Cambria"/>
        </w:rPr>
        <w:t xml:space="preserve">Che </w:t>
      </w:r>
      <w:r w:rsidR="00BB06C8" w:rsidRPr="00114696">
        <w:rPr>
          <w:rFonts w:ascii="Cambria" w:hAnsi="Cambria"/>
        </w:rPr>
        <w:t xml:space="preserve">il Comune di Aprilia, Capofila del Distretto Socio-Sanitario LT1, dispone la pubblicazione dell’Avviso per la concessione di misure di sostegno in favore di persone </w:t>
      </w:r>
      <w:r w:rsidR="00071ADE" w:rsidRPr="00114696">
        <w:rPr>
          <w:rFonts w:ascii="Cambria" w:hAnsi="Cambria"/>
        </w:rPr>
        <w:t xml:space="preserve">disabili </w:t>
      </w:r>
      <w:r w:rsidR="00BB06C8" w:rsidRPr="00114696">
        <w:rPr>
          <w:rFonts w:ascii="Cambria" w:hAnsi="Cambria"/>
        </w:rPr>
        <w:t>con handicap grave ai sensi della Legge 162 del 1998.</w:t>
      </w:r>
    </w:p>
    <w:p w14:paraId="38E3D5AE" w14:textId="77777777" w:rsidR="00025AEA" w:rsidRPr="00114696" w:rsidRDefault="00025AEA" w:rsidP="00030929">
      <w:pPr>
        <w:spacing w:after="0" w:line="240" w:lineRule="auto"/>
        <w:jc w:val="both"/>
        <w:rPr>
          <w:rFonts w:ascii="Cambria" w:hAnsi="Cambria"/>
        </w:rPr>
      </w:pPr>
    </w:p>
    <w:p w14:paraId="17893F5E" w14:textId="77777777" w:rsidR="0012320C" w:rsidRPr="00114696" w:rsidRDefault="00BB06C8" w:rsidP="00030929">
      <w:pPr>
        <w:pStyle w:val="Titolo3"/>
        <w:spacing w:before="0" w:after="0" w:line="240" w:lineRule="auto"/>
        <w:jc w:val="both"/>
        <w:rPr>
          <w:rFonts w:ascii="Cambria" w:eastAsia="Calibri" w:hAnsi="Cambria"/>
          <w:color w:val="auto"/>
          <w:sz w:val="24"/>
          <w:szCs w:val="24"/>
        </w:rPr>
      </w:pPr>
      <w:r w:rsidRPr="00114696">
        <w:rPr>
          <w:rFonts w:ascii="Cambria" w:eastAsia="Calibri" w:hAnsi="Cambria"/>
          <w:color w:val="auto"/>
          <w:sz w:val="24"/>
          <w:szCs w:val="24"/>
        </w:rPr>
        <w:t xml:space="preserve"> </w:t>
      </w:r>
    </w:p>
    <w:p w14:paraId="0750B3BF" w14:textId="77777777" w:rsidR="0012320C" w:rsidRPr="00114696" w:rsidRDefault="00BB06C8"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 xml:space="preserve">OGGETTO </w:t>
      </w:r>
      <w:r w:rsidR="00B74637" w:rsidRPr="00114696">
        <w:rPr>
          <w:rStyle w:val="Enfasigrassetto"/>
          <w:rFonts w:ascii="Cambria" w:hAnsi="Cambria"/>
          <w:b/>
          <w:color w:val="000000"/>
        </w:rPr>
        <w:t>E</w:t>
      </w:r>
      <w:r w:rsidRPr="00114696">
        <w:rPr>
          <w:rStyle w:val="Enfasigrassetto"/>
          <w:rFonts w:ascii="Cambria" w:hAnsi="Cambria"/>
          <w:b/>
          <w:color w:val="000000"/>
        </w:rPr>
        <w:t xml:space="preserve"> FINALITA’</w:t>
      </w:r>
    </w:p>
    <w:p w14:paraId="3E0C5B83" w14:textId="77777777" w:rsidR="0012320C" w:rsidRPr="00114696" w:rsidRDefault="0012320C" w:rsidP="00030929">
      <w:pPr>
        <w:spacing w:after="0" w:line="240" w:lineRule="auto"/>
        <w:jc w:val="both"/>
        <w:rPr>
          <w:rStyle w:val="Enfasigrassetto"/>
          <w:rFonts w:ascii="Cambria" w:hAnsi="Cambria"/>
          <w:b/>
          <w:color w:val="000000"/>
        </w:rPr>
      </w:pPr>
    </w:p>
    <w:p w14:paraId="7B1F821C" w14:textId="77777777" w:rsidR="0012320C" w:rsidRPr="00114696" w:rsidRDefault="00BB06C8" w:rsidP="00030929">
      <w:pPr>
        <w:spacing w:after="0" w:line="240" w:lineRule="auto"/>
        <w:jc w:val="both"/>
        <w:rPr>
          <w:rStyle w:val="Enfasigrassetto"/>
          <w:rFonts w:ascii="Cambria" w:hAnsi="Cambria"/>
          <w:color w:val="000000"/>
        </w:rPr>
      </w:pPr>
      <w:r w:rsidRPr="00114696">
        <w:rPr>
          <w:rStyle w:val="Enfasigrassetto"/>
          <w:rFonts w:ascii="Cambria" w:hAnsi="Cambria"/>
          <w:color w:val="000000"/>
        </w:rPr>
        <w:t xml:space="preserve">Oggetto del presente </w:t>
      </w:r>
      <w:r w:rsidR="00030929" w:rsidRPr="00114696">
        <w:rPr>
          <w:rStyle w:val="Enfasigrassetto"/>
          <w:rFonts w:ascii="Cambria" w:hAnsi="Cambria"/>
          <w:color w:val="000000"/>
        </w:rPr>
        <w:t>A</w:t>
      </w:r>
      <w:r w:rsidRPr="00114696">
        <w:rPr>
          <w:rStyle w:val="Enfasigrassetto"/>
          <w:rFonts w:ascii="Cambria" w:hAnsi="Cambria"/>
          <w:color w:val="000000"/>
        </w:rPr>
        <w:t>vviso è la prog</w:t>
      </w:r>
      <w:r w:rsidR="0031347D" w:rsidRPr="00114696">
        <w:rPr>
          <w:rStyle w:val="Enfasigrassetto"/>
          <w:rFonts w:ascii="Cambria" w:hAnsi="Cambria"/>
          <w:color w:val="000000"/>
        </w:rPr>
        <w:t>ett</w:t>
      </w:r>
      <w:r w:rsidRPr="00114696">
        <w:rPr>
          <w:rStyle w:val="Enfasigrassetto"/>
          <w:rFonts w:ascii="Cambria" w:hAnsi="Cambria"/>
          <w:color w:val="000000"/>
        </w:rPr>
        <w:t xml:space="preserve">azione e l’attuazione di </w:t>
      </w:r>
      <w:r w:rsidR="00030929" w:rsidRPr="00114696">
        <w:rPr>
          <w:rStyle w:val="Enfasigrassetto"/>
          <w:rFonts w:ascii="Cambria" w:hAnsi="Cambria"/>
          <w:color w:val="000000"/>
        </w:rPr>
        <w:t>interventi</w:t>
      </w:r>
      <w:r w:rsidRPr="00114696">
        <w:rPr>
          <w:rStyle w:val="Enfasigrassetto"/>
          <w:rFonts w:ascii="Cambria" w:hAnsi="Cambria"/>
          <w:color w:val="000000"/>
        </w:rPr>
        <w:t xml:space="preserve"> a sostegno e</w:t>
      </w:r>
      <w:r w:rsidR="00030929" w:rsidRPr="00114696">
        <w:rPr>
          <w:rStyle w:val="Enfasigrassetto"/>
          <w:rFonts w:ascii="Cambria" w:hAnsi="Cambria"/>
          <w:color w:val="000000"/>
        </w:rPr>
        <w:t>d</w:t>
      </w:r>
      <w:r w:rsidRPr="00114696">
        <w:rPr>
          <w:rStyle w:val="Enfasigrassetto"/>
          <w:rFonts w:ascii="Cambria" w:hAnsi="Cambria"/>
          <w:color w:val="000000"/>
        </w:rPr>
        <w:t xml:space="preserve"> a tutela delle persone </w:t>
      </w:r>
      <w:r w:rsidR="00071ADE" w:rsidRPr="00114696">
        <w:rPr>
          <w:rStyle w:val="Enfasigrassetto"/>
          <w:rFonts w:ascii="Cambria" w:hAnsi="Cambria"/>
          <w:color w:val="000000"/>
        </w:rPr>
        <w:t xml:space="preserve">disabili </w:t>
      </w:r>
      <w:r w:rsidRPr="00114696">
        <w:rPr>
          <w:rStyle w:val="Enfasigrassetto"/>
          <w:rFonts w:ascii="Cambria" w:hAnsi="Cambria"/>
          <w:color w:val="000000"/>
        </w:rPr>
        <w:t xml:space="preserve">affette da handicap grave e delle loro famiglie in ottemperanza alle disposizioni di cui alla </w:t>
      </w:r>
      <w:r w:rsidR="00E719C8" w:rsidRPr="00114696">
        <w:rPr>
          <w:rStyle w:val="Enfasigrassetto"/>
          <w:rFonts w:ascii="Cambria" w:hAnsi="Cambria"/>
          <w:color w:val="000000"/>
        </w:rPr>
        <w:t>L</w:t>
      </w:r>
      <w:r w:rsidRPr="00114696">
        <w:rPr>
          <w:rStyle w:val="Enfasigrassetto"/>
          <w:rFonts w:ascii="Cambria" w:hAnsi="Cambria"/>
          <w:color w:val="000000"/>
        </w:rPr>
        <w:t>egge 21 maggio 1998</w:t>
      </w:r>
      <w:r w:rsidR="00030929" w:rsidRPr="00114696">
        <w:rPr>
          <w:rStyle w:val="Enfasigrassetto"/>
          <w:rFonts w:ascii="Cambria" w:hAnsi="Cambria"/>
          <w:color w:val="000000"/>
        </w:rPr>
        <w:t xml:space="preserve"> n.</w:t>
      </w:r>
      <w:r w:rsidRPr="00114696">
        <w:rPr>
          <w:rStyle w:val="Enfasigrassetto"/>
          <w:rFonts w:ascii="Cambria" w:hAnsi="Cambria"/>
          <w:color w:val="000000"/>
        </w:rPr>
        <w:t xml:space="preserve">162 e alle relative disposizioni regionali. </w:t>
      </w:r>
    </w:p>
    <w:p w14:paraId="02CF5DFE" w14:textId="77777777" w:rsidR="00030929" w:rsidRPr="00114696" w:rsidRDefault="00030929" w:rsidP="00030929">
      <w:pPr>
        <w:spacing w:after="0" w:line="240" w:lineRule="auto"/>
        <w:jc w:val="both"/>
        <w:rPr>
          <w:rStyle w:val="Enfasigrassetto"/>
          <w:rFonts w:ascii="Cambria" w:hAnsi="Cambria"/>
          <w:color w:val="000000"/>
        </w:rPr>
      </w:pPr>
    </w:p>
    <w:p w14:paraId="68558973" w14:textId="1FBDA3D7" w:rsidR="0012320C" w:rsidRPr="00114696" w:rsidRDefault="00030929" w:rsidP="00030929">
      <w:pPr>
        <w:spacing w:after="0" w:line="240" w:lineRule="auto"/>
        <w:jc w:val="both"/>
        <w:rPr>
          <w:rStyle w:val="Enfasigrassetto"/>
          <w:rFonts w:ascii="Cambria" w:hAnsi="Cambria"/>
          <w:color w:val="000000"/>
        </w:rPr>
      </w:pPr>
      <w:r w:rsidRPr="00114696">
        <w:rPr>
          <w:rStyle w:val="Enfasigrassetto"/>
          <w:rFonts w:ascii="Cambria" w:hAnsi="Cambria"/>
          <w:color w:val="000000"/>
        </w:rPr>
        <w:t>Finalità del presente Avviso è di promuovere interventi di aiuto alle</w:t>
      </w:r>
      <w:r w:rsidRPr="00114696">
        <w:rPr>
          <w:rStyle w:val="Enfasigrassetto"/>
          <w:rFonts w:ascii="Cambria" w:hAnsi="Cambria"/>
          <w:b/>
          <w:bCs w:val="0"/>
          <w:color w:val="000000"/>
        </w:rPr>
        <w:t xml:space="preserve"> persone</w:t>
      </w:r>
      <w:r w:rsidR="00BB06C8" w:rsidRPr="00114696">
        <w:rPr>
          <w:rStyle w:val="Enfasigrassetto"/>
          <w:rFonts w:ascii="Cambria" w:hAnsi="Cambria"/>
          <w:b/>
          <w:i/>
          <w:color w:val="000000"/>
        </w:rPr>
        <w:t xml:space="preserve"> con disabilità permane</w:t>
      </w:r>
      <w:r w:rsidRPr="00114696">
        <w:rPr>
          <w:rStyle w:val="Enfasigrassetto"/>
          <w:rFonts w:ascii="Cambria" w:hAnsi="Cambria"/>
          <w:b/>
          <w:i/>
          <w:color w:val="000000"/>
        </w:rPr>
        <w:t>n</w:t>
      </w:r>
      <w:r w:rsidR="00BB06C8" w:rsidRPr="00114696">
        <w:rPr>
          <w:rStyle w:val="Enfasigrassetto"/>
          <w:rFonts w:ascii="Cambria" w:hAnsi="Cambria"/>
          <w:b/>
          <w:i/>
          <w:color w:val="000000"/>
        </w:rPr>
        <w:t>te e grave limitazione dell’autonom</w:t>
      </w:r>
      <w:r w:rsidRPr="00114696">
        <w:rPr>
          <w:rStyle w:val="Enfasigrassetto"/>
          <w:rFonts w:ascii="Cambria" w:hAnsi="Cambria"/>
          <w:b/>
          <w:i/>
          <w:color w:val="000000"/>
        </w:rPr>
        <w:t>i</w:t>
      </w:r>
      <w:r w:rsidR="00BB06C8" w:rsidRPr="00114696">
        <w:rPr>
          <w:rStyle w:val="Enfasigrassetto"/>
          <w:rFonts w:ascii="Cambria" w:hAnsi="Cambria"/>
          <w:b/>
          <w:i/>
          <w:color w:val="000000"/>
        </w:rPr>
        <w:t>a personale nello svolgimento di una o più funzioni essenziali della vita</w:t>
      </w:r>
      <w:r w:rsidR="00BB06C8" w:rsidRPr="00114696">
        <w:rPr>
          <w:rStyle w:val="Enfasigrassetto"/>
          <w:rFonts w:ascii="Cambria" w:hAnsi="Cambria"/>
          <w:color w:val="000000"/>
        </w:rPr>
        <w:t xml:space="preserve"> (art.1 L.162/98)</w:t>
      </w:r>
      <w:r w:rsidRPr="00114696">
        <w:rPr>
          <w:rStyle w:val="Enfasigrassetto"/>
          <w:rFonts w:ascii="Cambria" w:hAnsi="Cambria"/>
          <w:color w:val="000000"/>
        </w:rPr>
        <w:t xml:space="preserve">, al fine di garantire la permanenza nel proprio ambiente familiare e di assicurare </w:t>
      </w:r>
      <w:r w:rsidR="00071ADE" w:rsidRPr="00114696">
        <w:rPr>
          <w:rStyle w:val="Enfasigrassetto"/>
          <w:rFonts w:ascii="Cambria" w:hAnsi="Cambria"/>
          <w:color w:val="000000"/>
        </w:rPr>
        <w:t>loro</w:t>
      </w:r>
      <w:r w:rsidRPr="00114696">
        <w:rPr>
          <w:rStyle w:val="Enfasigrassetto"/>
          <w:rFonts w:ascii="Cambria" w:hAnsi="Cambria"/>
          <w:color w:val="000000"/>
        </w:rPr>
        <w:t xml:space="preserve"> il diritto ad una vita quanto più possibile autonoma e dignitosa.</w:t>
      </w:r>
      <w:r w:rsidR="0031347D" w:rsidRPr="00114696">
        <w:rPr>
          <w:rStyle w:val="Enfasigrassetto"/>
          <w:rFonts w:ascii="Cambria" w:hAnsi="Cambria"/>
          <w:color w:val="000000"/>
        </w:rPr>
        <w:t xml:space="preserve"> In particolare ogni servizio</w:t>
      </w:r>
      <w:r w:rsidR="005757FE">
        <w:rPr>
          <w:rStyle w:val="Enfasigrassetto"/>
          <w:rFonts w:ascii="Cambria" w:hAnsi="Cambria"/>
          <w:color w:val="000000"/>
        </w:rPr>
        <w:t xml:space="preserve"> è volto ad attuare</w:t>
      </w:r>
      <w:r w:rsidR="00DA0D20" w:rsidRPr="00114696">
        <w:rPr>
          <w:rStyle w:val="Enfasigrassetto"/>
          <w:rFonts w:ascii="Cambria" w:hAnsi="Cambria"/>
          <w:color w:val="000000"/>
        </w:rPr>
        <w:t xml:space="preserve"> sollievo e un sostegno alla socialità, </w:t>
      </w:r>
      <w:r w:rsidR="005757FE">
        <w:rPr>
          <w:rStyle w:val="Enfasigrassetto"/>
          <w:rFonts w:ascii="Cambria" w:hAnsi="Cambria"/>
          <w:color w:val="000000"/>
        </w:rPr>
        <w:t xml:space="preserve">a </w:t>
      </w:r>
      <w:r w:rsidR="00DA0D20" w:rsidRPr="00114696">
        <w:rPr>
          <w:rStyle w:val="Enfasigrassetto"/>
          <w:rFonts w:ascii="Cambria" w:hAnsi="Cambria"/>
          <w:color w:val="000000"/>
        </w:rPr>
        <w:t>facilitare l’autosufficienza e</w:t>
      </w:r>
      <w:r w:rsidR="005757FE">
        <w:rPr>
          <w:rStyle w:val="Enfasigrassetto"/>
          <w:rFonts w:ascii="Cambria" w:hAnsi="Cambria"/>
          <w:color w:val="000000"/>
        </w:rPr>
        <w:t>d a</w:t>
      </w:r>
      <w:r w:rsidR="00DA0D20" w:rsidRPr="00114696">
        <w:rPr>
          <w:rStyle w:val="Enfasigrassetto"/>
          <w:rFonts w:ascii="Cambria" w:hAnsi="Cambria"/>
          <w:color w:val="000000"/>
        </w:rPr>
        <w:t xml:space="preserve"> favorire l’integrazione sociale</w:t>
      </w:r>
      <w:r w:rsidR="00126E7B" w:rsidRPr="00114696">
        <w:rPr>
          <w:rStyle w:val="Enfasigrassetto"/>
          <w:rFonts w:ascii="Cambria" w:hAnsi="Cambria"/>
          <w:color w:val="000000"/>
        </w:rPr>
        <w:t>, come meglio specificato all’art. 4 del presente Avviso.</w:t>
      </w:r>
    </w:p>
    <w:p w14:paraId="3486F91E" w14:textId="77777777" w:rsidR="00CD2094" w:rsidRPr="00114696" w:rsidRDefault="00CD2094" w:rsidP="00030929">
      <w:pPr>
        <w:spacing w:after="0" w:line="240" w:lineRule="auto"/>
        <w:jc w:val="both"/>
        <w:rPr>
          <w:rStyle w:val="Enfasigrassetto"/>
          <w:rFonts w:ascii="Cambria" w:hAnsi="Cambria"/>
          <w:color w:val="000000"/>
        </w:rPr>
      </w:pPr>
    </w:p>
    <w:p w14:paraId="390FB370" w14:textId="77777777" w:rsidR="0012320C" w:rsidRPr="00114696" w:rsidRDefault="0012320C" w:rsidP="00030929">
      <w:pPr>
        <w:spacing w:after="0" w:line="240" w:lineRule="auto"/>
        <w:jc w:val="both"/>
        <w:rPr>
          <w:rStyle w:val="Enfasigrassetto"/>
          <w:rFonts w:ascii="Cambria" w:hAnsi="Cambria"/>
          <w:b/>
          <w:color w:val="000000"/>
        </w:rPr>
      </w:pPr>
    </w:p>
    <w:p w14:paraId="2A63AABA" w14:textId="77777777" w:rsidR="0012320C" w:rsidRPr="00114696" w:rsidRDefault="00BB06C8"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DESTINATARI</w:t>
      </w:r>
    </w:p>
    <w:p w14:paraId="4C996FA5" w14:textId="77777777" w:rsidR="0012320C" w:rsidRPr="00114696" w:rsidRDefault="0012320C" w:rsidP="00030929">
      <w:pPr>
        <w:spacing w:after="0" w:line="240" w:lineRule="auto"/>
        <w:jc w:val="both"/>
        <w:rPr>
          <w:rStyle w:val="Enfasigrassetto"/>
          <w:rFonts w:ascii="Cambria" w:hAnsi="Cambria"/>
          <w:color w:val="000000"/>
        </w:rPr>
      </w:pPr>
    </w:p>
    <w:p w14:paraId="355CF11F" w14:textId="4E26B70F" w:rsidR="0012320C" w:rsidRPr="00114696" w:rsidRDefault="00BB06C8" w:rsidP="00030929">
      <w:pPr>
        <w:spacing w:after="0" w:line="240" w:lineRule="auto"/>
        <w:jc w:val="both"/>
        <w:rPr>
          <w:rStyle w:val="Enfasigrassetto"/>
          <w:rFonts w:ascii="Cambria" w:hAnsi="Cambria"/>
          <w:color w:val="000000"/>
        </w:rPr>
      </w:pPr>
      <w:r w:rsidRPr="00114696">
        <w:rPr>
          <w:rStyle w:val="Enfasigrassetto"/>
          <w:rFonts w:ascii="Cambria" w:hAnsi="Cambria"/>
          <w:color w:val="000000"/>
        </w:rPr>
        <w:t xml:space="preserve">Destinatari del presente Avviso </w:t>
      </w:r>
      <w:r w:rsidR="005422B5" w:rsidRPr="00114696">
        <w:rPr>
          <w:rStyle w:val="Enfasigrassetto"/>
          <w:rFonts w:ascii="Cambria" w:hAnsi="Cambria"/>
          <w:color w:val="000000"/>
        </w:rPr>
        <w:t>sono persone con disabilità, comprese quelle conseguenti a limitazioni intellettive e relazionali, in possesso della certificazione di gravità ai sensi dell’</w:t>
      </w:r>
      <w:r w:rsidR="00B74637" w:rsidRPr="00114696">
        <w:rPr>
          <w:rStyle w:val="Enfasigrassetto"/>
          <w:rFonts w:ascii="Cambria" w:hAnsi="Cambria"/>
          <w:color w:val="000000"/>
        </w:rPr>
        <w:t>a</w:t>
      </w:r>
      <w:r w:rsidR="005422B5" w:rsidRPr="00114696">
        <w:rPr>
          <w:rStyle w:val="Enfasigrassetto"/>
          <w:rFonts w:ascii="Cambria" w:hAnsi="Cambria"/>
          <w:color w:val="000000"/>
        </w:rPr>
        <w:t>rt. 3, comma 3</w:t>
      </w:r>
      <w:r w:rsidR="00B74637" w:rsidRPr="00114696">
        <w:rPr>
          <w:rStyle w:val="Enfasigrassetto"/>
          <w:rFonts w:ascii="Cambria" w:hAnsi="Cambria"/>
          <w:color w:val="000000"/>
        </w:rPr>
        <w:t>,</w:t>
      </w:r>
      <w:r w:rsidR="005422B5" w:rsidRPr="00114696">
        <w:rPr>
          <w:rStyle w:val="Enfasigrassetto"/>
          <w:rFonts w:ascii="Cambria" w:hAnsi="Cambria"/>
          <w:color w:val="000000"/>
        </w:rPr>
        <w:t xml:space="preserve"> della Legge n. 104/92, con una limitazione dell’autonomia personale tale da rendere necessario un intervento assistenziale permanente, continuativo e globale nella sfera individuale e/o di relazione,</w:t>
      </w:r>
      <w:r w:rsidRPr="00114696">
        <w:rPr>
          <w:rStyle w:val="Enfasigrassetto"/>
          <w:rFonts w:ascii="Cambria" w:hAnsi="Cambria"/>
          <w:color w:val="000000"/>
        </w:rPr>
        <w:t xml:space="preserve"> residenti sul territorio</w:t>
      </w:r>
      <w:r w:rsidR="00030929" w:rsidRPr="00114696">
        <w:rPr>
          <w:rStyle w:val="Enfasigrassetto"/>
          <w:rFonts w:ascii="Cambria" w:hAnsi="Cambria"/>
          <w:color w:val="000000"/>
        </w:rPr>
        <w:t xml:space="preserve"> </w:t>
      </w:r>
      <w:r w:rsidRPr="00157864">
        <w:rPr>
          <w:rStyle w:val="Enfasigrassetto"/>
          <w:rFonts w:ascii="Cambria" w:hAnsi="Cambria"/>
          <w:color w:val="000000"/>
        </w:rPr>
        <w:t>distrettuale</w:t>
      </w:r>
      <w:r w:rsidR="00B61FC1" w:rsidRPr="00157864">
        <w:rPr>
          <w:rStyle w:val="Enfasigrassetto"/>
          <w:rFonts w:ascii="Cambria" w:hAnsi="Cambria"/>
          <w:color w:val="000000"/>
        </w:rPr>
        <w:t>, di età compresa tra i 3 e i 64 anni</w:t>
      </w:r>
      <w:r w:rsidR="005757FE">
        <w:rPr>
          <w:rStyle w:val="Enfasigrassetto"/>
          <w:rFonts w:ascii="Cambria" w:hAnsi="Cambria"/>
          <w:color w:val="000000"/>
        </w:rPr>
        <w:t xml:space="preserve"> compiti.</w:t>
      </w:r>
    </w:p>
    <w:p w14:paraId="499B067B" w14:textId="77777777" w:rsidR="00B74637" w:rsidRPr="00114696" w:rsidRDefault="00B74637" w:rsidP="00030929">
      <w:pPr>
        <w:spacing w:after="0" w:line="240" w:lineRule="auto"/>
        <w:jc w:val="both"/>
        <w:rPr>
          <w:rStyle w:val="Enfasigrassetto"/>
          <w:rFonts w:ascii="Cambria" w:hAnsi="Cambria"/>
          <w:color w:val="000000"/>
        </w:rPr>
      </w:pPr>
    </w:p>
    <w:p w14:paraId="5B547CD1" w14:textId="77777777" w:rsidR="0012320C" w:rsidRPr="00114696" w:rsidRDefault="0012320C" w:rsidP="00030929">
      <w:pPr>
        <w:spacing w:after="0" w:line="240" w:lineRule="auto"/>
        <w:jc w:val="both"/>
        <w:rPr>
          <w:rStyle w:val="Enfasigrassetto"/>
          <w:rFonts w:ascii="Cambria" w:hAnsi="Cambria"/>
          <w:color w:val="000000"/>
        </w:rPr>
      </w:pPr>
    </w:p>
    <w:p w14:paraId="5345397D" w14:textId="77777777" w:rsidR="0012320C" w:rsidRPr="00114696" w:rsidRDefault="00626C35"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MODALITA’ DI ACCESSO E DI EROGAZIONE</w:t>
      </w:r>
    </w:p>
    <w:p w14:paraId="21BB48E7" w14:textId="77777777" w:rsidR="00F603AF" w:rsidRDefault="00F603AF" w:rsidP="00B74637">
      <w:pPr>
        <w:pStyle w:val="Titolo1"/>
        <w:spacing w:before="0" w:after="0" w:line="240" w:lineRule="auto"/>
        <w:jc w:val="both"/>
        <w:rPr>
          <w:rStyle w:val="Enfasigrassetto"/>
          <w:b w:val="0"/>
          <w:bCs/>
          <w:color w:val="000000"/>
          <w:sz w:val="24"/>
          <w:szCs w:val="24"/>
          <w:lang w:val="it-IT"/>
        </w:rPr>
      </w:pPr>
    </w:p>
    <w:p w14:paraId="28E88D40" w14:textId="77777777" w:rsidR="00F578ED" w:rsidRPr="008271EA" w:rsidRDefault="00B74637" w:rsidP="00B74637">
      <w:pPr>
        <w:pStyle w:val="Titolo1"/>
        <w:spacing w:before="0" w:after="0" w:line="240" w:lineRule="auto"/>
        <w:jc w:val="both"/>
        <w:rPr>
          <w:b w:val="0"/>
          <w:bCs w:val="0"/>
          <w:sz w:val="24"/>
          <w:szCs w:val="24"/>
        </w:rPr>
      </w:pPr>
      <w:r w:rsidRPr="00114696">
        <w:rPr>
          <w:rStyle w:val="Enfasigrassetto"/>
          <w:b w:val="0"/>
          <w:bCs/>
          <w:color w:val="000000"/>
          <w:sz w:val="24"/>
          <w:szCs w:val="24"/>
          <w:lang w:val="it-IT"/>
        </w:rPr>
        <w:t>Alla prestazione s</w:t>
      </w:r>
      <w:r w:rsidR="00626C35" w:rsidRPr="00114696">
        <w:rPr>
          <w:rStyle w:val="Enfasigrassetto"/>
          <w:b w:val="0"/>
          <w:bCs/>
          <w:color w:val="000000"/>
          <w:sz w:val="24"/>
          <w:szCs w:val="24"/>
          <w:lang w:val="it-IT"/>
        </w:rPr>
        <w:t xml:space="preserve">i accede </w:t>
      </w:r>
      <w:r w:rsidRPr="00114696">
        <w:rPr>
          <w:rStyle w:val="Enfasigrassetto"/>
          <w:b w:val="0"/>
          <w:bCs/>
          <w:color w:val="000000"/>
          <w:sz w:val="24"/>
          <w:szCs w:val="24"/>
          <w:lang w:val="it-IT"/>
        </w:rPr>
        <w:t>mediante domanda</w:t>
      </w:r>
      <w:r w:rsidR="00626C35" w:rsidRPr="00114696">
        <w:rPr>
          <w:rStyle w:val="Enfasigrassetto"/>
          <w:b w:val="0"/>
          <w:bCs/>
          <w:color w:val="000000"/>
          <w:sz w:val="24"/>
          <w:szCs w:val="24"/>
          <w:lang w:val="it-IT"/>
        </w:rPr>
        <w:t xml:space="preserve"> </w:t>
      </w:r>
      <w:r w:rsidRPr="007B51F1">
        <w:rPr>
          <w:rStyle w:val="Enfasigrassetto"/>
          <w:b w:val="0"/>
          <w:bCs/>
          <w:color w:val="000000"/>
          <w:sz w:val="24"/>
          <w:szCs w:val="24"/>
          <w:lang w:val="it-IT"/>
        </w:rPr>
        <w:t>(Modulo A)</w:t>
      </w:r>
      <w:r w:rsidRPr="00114696">
        <w:rPr>
          <w:rStyle w:val="Enfasigrassetto"/>
          <w:b w:val="0"/>
          <w:bCs/>
          <w:color w:val="000000"/>
          <w:sz w:val="24"/>
          <w:szCs w:val="24"/>
          <w:lang w:val="it-IT"/>
        </w:rPr>
        <w:t xml:space="preserve"> indirizzata</w:t>
      </w:r>
      <w:r w:rsidR="00626C35" w:rsidRPr="00114696">
        <w:rPr>
          <w:rStyle w:val="Enfasigrassetto"/>
          <w:b w:val="0"/>
          <w:bCs/>
          <w:color w:val="000000"/>
          <w:sz w:val="24"/>
          <w:szCs w:val="24"/>
          <w:lang w:val="it-IT"/>
        </w:rPr>
        <w:t xml:space="preserve"> al Servizio Sociale di residenza</w:t>
      </w:r>
      <w:r w:rsidRPr="00114696">
        <w:rPr>
          <w:rStyle w:val="Enfasigrassetto"/>
          <w:b w:val="0"/>
          <w:bCs/>
          <w:color w:val="000000"/>
          <w:sz w:val="24"/>
          <w:szCs w:val="24"/>
          <w:lang w:val="it-IT"/>
        </w:rPr>
        <w:t xml:space="preserve">. </w:t>
      </w:r>
      <w:r w:rsidR="00C515EF" w:rsidRPr="00114696">
        <w:rPr>
          <w:b w:val="0"/>
          <w:bCs w:val="0"/>
          <w:sz w:val="24"/>
          <w:szCs w:val="24"/>
        </w:rPr>
        <w:t>La prestazione</w:t>
      </w:r>
      <w:r w:rsidR="00F578ED" w:rsidRPr="00114696">
        <w:rPr>
          <w:b w:val="0"/>
          <w:bCs w:val="0"/>
          <w:sz w:val="24"/>
          <w:szCs w:val="24"/>
        </w:rPr>
        <w:t xml:space="preserve"> viene erogat</w:t>
      </w:r>
      <w:r w:rsidR="00C515EF" w:rsidRPr="00114696">
        <w:rPr>
          <w:b w:val="0"/>
          <w:bCs w:val="0"/>
          <w:sz w:val="24"/>
          <w:szCs w:val="24"/>
        </w:rPr>
        <w:t>a</w:t>
      </w:r>
      <w:r w:rsidR="00F578ED" w:rsidRPr="00114696">
        <w:rPr>
          <w:b w:val="0"/>
          <w:bCs w:val="0"/>
          <w:sz w:val="24"/>
          <w:szCs w:val="24"/>
        </w:rPr>
        <w:t xml:space="preserve"> mediante </w:t>
      </w:r>
      <w:r w:rsidR="00F578ED" w:rsidRPr="00114696">
        <w:rPr>
          <w:b w:val="0"/>
          <w:bCs w:val="0"/>
          <w:i/>
          <w:iCs/>
          <w:sz w:val="24"/>
          <w:szCs w:val="24"/>
        </w:rPr>
        <w:t xml:space="preserve">Buono servizio </w:t>
      </w:r>
      <w:r w:rsidR="00F578ED" w:rsidRPr="00114696">
        <w:rPr>
          <w:b w:val="0"/>
          <w:bCs w:val="0"/>
          <w:sz w:val="24"/>
          <w:szCs w:val="24"/>
        </w:rPr>
        <w:t xml:space="preserve">quale titolo utile all’acquisto </w:t>
      </w:r>
      <w:r w:rsidR="00F578ED" w:rsidRPr="00114696">
        <w:rPr>
          <w:b w:val="0"/>
          <w:bCs w:val="0"/>
          <w:sz w:val="24"/>
          <w:szCs w:val="24"/>
        </w:rPr>
        <w:lastRenderedPageBreak/>
        <w:t>di prestazion</w:t>
      </w:r>
      <w:r w:rsidR="00C515EF" w:rsidRPr="00114696">
        <w:rPr>
          <w:b w:val="0"/>
          <w:bCs w:val="0"/>
          <w:sz w:val="24"/>
          <w:szCs w:val="24"/>
        </w:rPr>
        <w:t>i</w:t>
      </w:r>
      <w:r w:rsidR="00F578ED" w:rsidRPr="00114696">
        <w:rPr>
          <w:b w:val="0"/>
          <w:bCs w:val="0"/>
          <w:sz w:val="24"/>
          <w:szCs w:val="24"/>
        </w:rPr>
        <w:t xml:space="preserve"> presso un soggetto accreditato</w:t>
      </w:r>
      <w:r w:rsidR="00E96A7E">
        <w:rPr>
          <w:b w:val="0"/>
          <w:bCs w:val="0"/>
          <w:sz w:val="24"/>
          <w:szCs w:val="24"/>
          <w:lang w:val="it-IT"/>
        </w:rPr>
        <w:t xml:space="preserve">, </w:t>
      </w:r>
      <w:r w:rsidR="00E96A7E" w:rsidRPr="008271EA">
        <w:rPr>
          <w:b w:val="0"/>
          <w:bCs w:val="0"/>
          <w:sz w:val="24"/>
          <w:szCs w:val="24"/>
          <w:lang w:val="it-IT"/>
        </w:rPr>
        <w:t xml:space="preserve">o al riconoscimento di spese  per attività così come approvate in ambito di PAI, opportunamente rendicontate. </w:t>
      </w:r>
    </w:p>
    <w:p w14:paraId="13C30E0D" w14:textId="77777777" w:rsidR="00B8781C" w:rsidRDefault="00B8781C" w:rsidP="001163D2">
      <w:pPr>
        <w:spacing w:after="0" w:line="240" w:lineRule="auto"/>
        <w:jc w:val="both"/>
        <w:rPr>
          <w:rStyle w:val="Enfasigrassetto"/>
          <w:rFonts w:ascii="Cambria" w:hAnsi="Cambria"/>
          <w:b/>
          <w:bCs w:val="0"/>
          <w:color w:val="000000" w:themeColor="text1"/>
        </w:rPr>
      </w:pPr>
    </w:p>
    <w:p w14:paraId="471DCB93" w14:textId="77777777" w:rsidR="00B8781C" w:rsidRDefault="00B8781C" w:rsidP="001163D2">
      <w:pPr>
        <w:spacing w:after="0" w:line="240" w:lineRule="auto"/>
        <w:jc w:val="both"/>
        <w:rPr>
          <w:rStyle w:val="Enfasigrassetto"/>
          <w:rFonts w:ascii="Cambria" w:hAnsi="Cambria"/>
          <w:b/>
          <w:bCs w:val="0"/>
          <w:color w:val="000000" w:themeColor="text1"/>
        </w:rPr>
      </w:pPr>
    </w:p>
    <w:p w14:paraId="483A0B33" w14:textId="711FFD06" w:rsidR="00B61FC1" w:rsidRPr="00157864" w:rsidRDefault="00B61FC1" w:rsidP="001163D2">
      <w:pPr>
        <w:spacing w:after="0" w:line="240" w:lineRule="auto"/>
        <w:jc w:val="both"/>
        <w:rPr>
          <w:rStyle w:val="Enfasigrassetto"/>
          <w:rFonts w:ascii="Cambria" w:hAnsi="Cambria"/>
          <w:b/>
          <w:bCs w:val="0"/>
          <w:color w:val="000000" w:themeColor="text1"/>
        </w:rPr>
      </w:pPr>
      <w:r w:rsidRPr="00157864">
        <w:rPr>
          <w:rStyle w:val="Enfasigrassetto"/>
          <w:rFonts w:ascii="Cambria" w:hAnsi="Cambria"/>
          <w:b/>
          <w:bCs w:val="0"/>
          <w:color w:val="000000" w:themeColor="text1"/>
        </w:rPr>
        <w:t xml:space="preserve">Sono </w:t>
      </w:r>
      <w:r w:rsidR="00B8781C" w:rsidRPr="00157864">
        <w:rPr>
          <w:rStyle w:val="Enfasigrassetto"/>
          <w:rFonts w:ascii="Cambria" w:hAnsi="Cambria"/>
          <w:b/>
          <w:bCs w:val="0"/>
          <w:color w:val="000000" w:themeColor="text1"/>
        </w:rPr>
        <w:t>esclusi</w:t>
      </w:r>
      <w:r w:rsidR="00B8781C">
        <w:rPr>
          <w:rStyle w:val="Enfasigrassetto"/>
          <w:rFonts w:ascii="Cambria" w:hAnsi="Cambria"/>
          <w:b/>
          <w:bCs w:val="0"/>
          <w:color w:val="000000" w:themeColor="text1"/>
        </w:rPr>
        <w:t xml:space="preserve"> dal beneficio</w:t>
      </w:r>
      <w:r w:rsidR="00B8781C" w:rsidRPr="00157864">
        <w:rPr>
          <w:rStyle w:val="Enfasigrassetto"/>
          <w:rFonts w:ascii="Cambria" w:hAnsi="Cambria"/>
          <w:b/>
          <w:bCs w:val="0"/>
          <w:color w:val="000000" w:themeColor="text1"/>
        </w:rPr>
        <w:t>:</w:t>
      </w:r>
    </w:p>
    <w:p w14:paraId="3EF386EE" w14:textId="1F8C21D1" w:rsidR="00B8781C" w:rsidRDefault="00B8781C" w:rsidP="00B61FC1">
      <w:pPr>
        <w:pStyle w:val="Paragrafoelenco"/>
        <w:numPr>
          <w:ilvl w:val="0"/>
          <w:numId w:val="13"/>
        </w:numPr>
        <w:spacing w:after="0" w:line="240" w:lineRule="auto"/>
        <w:jc w:val="both"/>
        <w:rPr>
          <w:rStyle w:val="Enfasigrassetto"/>
          <w:rFonts w:ascii="Cambria" w:hAnsi="Cambria"/>
          <w:color w:val="000000" w:themeColor="text1"/>
        </w:rPr>
      </w:pPr>
      <w:r w:rsidRPr="00114696">
        <w:rPr>
          <w:rStyle w:val="Enfasigrassetto"/>
          <w:rFonts w:ascii="Cambria" w:hAnsi="Cambria"/>
          <w:color w:val="000000" w:themeColor="text1"/>
        </w:rPr>
        <w:t>i soggetti stabilmente ricoverati in struttura residenziale</w:t>
      </w:r>
      <w:r>
        <w:rPr>
          <w:rStyle w:val="Enfasigrassetto"/>
          <w:rFonts w:ascii="Cambria" w:hAnsi="Cambria"/>
          <w:color w:val="000000" w:themeColor="text1"/>
        </w:rPr>
        <w:t>;</w:t>
      </w:r>
      <w:r w:rsidR="00B61FC1" w:rsidRPr="00157864">
        <w:rPr>
          <w:rStyle w:val="Enfasigrassetto"/>
          <w:rFonts w:ascii="Cambria" w:hAnsi="Cambria"/>
          <w:color w:val="000000" w:themeColor="text1"/>
        </w:rPr>
        <w:t xml:space="preserve"> </w:t>
      </w:r>
    </w:p>
    <w:p w14:paraId="429BBDAE" w14:textId="56380A64" w:rsidR="00B61FC1" w:rsidRPr="00157864" w:rsidRDefault="00B61FC1" w:rsidP="00B61FC1">
      <w:pPr>
        <w:pStyle w:val="Paragrafoelenco"/>
        <w:numPr>
          <w:ilvl w:val="0"/>
          <w:numId w:val="13"/>
        </w:numPr>
        <w:spacing w:after="0" w:line="240" w:lineRule="auto"/>
        <w:jc w:val="both"/>
        <w:rPr>
          <w:rStyle w:val="Enfasigrassetto"/>
          <w:rFonts w:ascii="Cambria" w:hAnsi="Cambria"/>
          <w:color w:val="000000" w:themeColor="text1"/>
        </w:rPr>
      </w:pPr>
      <w:r w:rsidRPr="00157864">
        <w:rPr>
          <w:rStyle w:val="Enfasigrassetto"/>
          <w:rFonts w:ascii="Cambria" w:hAnsi="Cambria"/>
          <w:color w:val="000000" w:themeColor="text1"/>
        </w:rPr>
        <w:t>i disabili inseriti nel mondo del lavoro</w:t>
      </w:r>
      <w:r w:rsidR="008271EA" w:rsidRPr="00157864">
        <w:rPr>
          <w:rStyle w:val="Enfasigrassetto"/>
          <w:rFonts w:ascii="Cambria" w:hAnsi="Cambria"/>
          <w:color w:val="000000" w:themeColor="text1"/>
        </w:rPr>
        <w:t>;</w:t>
      </w:r>
    </w:p>
    <w:p w14:paraId="6BC899A5" w14:textId="77777777" w:rsidR="00B61FC1" w:rsidRPr="00157864" w:rsidRDefault="00B61FC1" w:rsidP="00235814">
      <w:pPr>
        <w:pStyle w:val="Paragrafoelenco"/>
        <w:numPr>
          <w:ilvl w:val="0"/>
          <w:numId w:val="13"/>
        </w:numPr>
        <w:spacing w:after="0" w:line="240" w:lineRule="auto"/>
        <w:jc w:val="both"/>
        <w:rPr>
          <w:rStyle w:val="Enfasigrassetto"/>
          <w:rFonts w:ascii="Cambria" w:hAnsi="Cambria"/>
          <w:color w:val="000000" w:themeColor="text1"/>
        </w:rPr>
      </w:pPr>
      <w:r w:rsidRPr="00157864">
        <w:rPr>
          <w:rStyle w:val="Enfasigrassetto"/>
          <w:rFonts w:ascii="Cambria" w:hAnsi="Cambria"/>
          <w:color w:val="000000" w:themeColor="text1"/>
        </w:rPr>
        <w:t xml:space="preserve">i percettori di </w:t>
      </w:r>
      <w:r w:rsidR="0079295B" w:rsidRPr="00157864">
        <w:rPr>
          <w:rStyle w:val="Enfasigrassetto"/>
          <w:rFonts w:ascii="Cambria" w:hAnsi="Cambria"/>
          <w:color w:val="000000" w:themeColor="text1"/>
        </w:rPr>
        <w:t>indennità</w:t>
      </w:r>
      <w:r w:rsidRPr="00157864">
        <w:rPr>
          <w:rStyle w:val="Enfasigrassetto"/>
          <w:rFonts w:ascii="Cambria" w:hAnsi="Cambria"/>
          <w:color w:val="000000" w:themeColor="text1"/>
        </w:rPr>
        <w:t xml:space="preserve"> di accompagnamento</w:t>
      </w:r>
      <w:r w:rsidR="008271EA" w:rsidRPr="00157864">
        <w:rPr>
          <w:rStyle w:val="Enfasigrassetto"/>
          <w:rFonts w:ascii="Cambria" w:hAnsi="Cambria"/>
          <w:color w:val="000000" w:themeColor="text1"/>
        </w:rPr>
        <w:t>;</w:t>
      </w:r>
    </w:p>
    <w:p w14:paraId="09BB3C31" w14:textId="43A79251" w:rsidR="00B61FC1" w:rsidRPr="00157864" w:rsidRDefault="00262250" w:rsidP="00B61FC1">
      <w:pPr>
        <w:pStyle w:val="Paragrafoelenco"/>
        <w:numPr>
          <w:ilvl w:val="0"/>
          <w:numId w:val="13"/>
        </w:numPr>
        <w:spacing w:after="0" w:line="240" w:lineRule="auto"/>
        <w:jc w:val="both"/>
        <w:rPr>
          <w:rStyle w:val="Enfasigrassetto"/>
          <w:rFonts w:ascii="Cambria" w:hAnsi="Cambria"/>
          <w:color w:val="000000" w:themeColor="text1"/>
        </w:rPr>
      </w:pPr>
      <w:r w:rsidRPr="00157864">
        <w:rPr>
          <w:rStyle w:val="Enfasigrassetto"/>
          <w:rFonts w:ascii="Cambria" w:hAnsi="Cambria"/>
          <w:color w:val="000000" w:themeColor="text1"/>
        </w:rPr>
        <w:t xml:space="preserve">i soggetti la cui disabilità ai </w:t>
      </w:r>
      <w:r w:rsidR="00157864" w:rsidRPr="00157864">
        <w:rPr>
          <w:rStyle w:val="Enfasigrassetto"/>
          <w:rFonts w:ascii="Cambria" w:hAnsi="Cambria"/>
          <w:color w:val="000000" w:themeColor="text1"/>
        </w:rPr>
        <w:t>sensi della</w:t>
      </w:r>
      <w:r w:rsidR="00B61FC1" w:rsidRPr="00157864">
        <w:rPr>
          <w:rStyle w:val="Enfasigrassetto"/>
          <w:rFonts w:ascii="Cambria" w:hAnsi="Cambria"/>
          <w:color w:val="000000" w:themeColor="text1"/>
        </w:rPr>
        <w:t xml:space="preserve"> </w:t>
      </w:r>
      <w:r w:rsidR="008271EA" w:rsidRPr="00157864">
        <w:rPr>
          <w:rStyle w:val="Enfasigrassetto"/>
          <w:rFonts w:ascii="Cambria" w:hAnsi="Cambria"/>
          <w:color w:val="000000" w:themeColor="text1"/>
        </w:rPr>
        <w:t>legge n.</w:t>
      </w:r>
      <w:r w:rsidR="00B61FC1" w:rsidRPr="00157864">
        <w:rPr>
          <w:rStyle w:val="Enfasigrassetto"/>
          <w:rFonts w:ascii="Cambria" w:hAnsi="Cambria"/>
          <w:color w:val="000000" w:themeColor="text1"/>
        </w:rPr>
        <w:t xml:space="preserve"> 104/92</w:t>
      </w:r>
      <w:r w:rsidRPr="00157864">
        <w:rPr>
          <w:rStyle w:val="Enfasigrassetto"/>
          <w:rFonts w:ascii="Cambria" w:hAnsi="Cambria"/>
          <w:color w:val="000000" w:themeColor="text1"/>
        </w:rPr>
        <w:t xml:space="preserve"> risulta da </w:t>
      </w:r>
      <w:r w:rsidR="00157864" w:rsidRPr="00157864">
        <w:rPr>
          <w:rStyle w:val="Enfasigrassetto"/>
          <w:rFonts w:ascii="Cambria" w:hAnsi="Cambria"/>
          <w:color w:val="000000" w:themeColor="text1"/>
        </w:rPr>
        <w:t>certificazione “</w:t>
      </w:r>
      <w:r w:rsidR="00B61FC1" w:rsidRPr="00157864">
        <w:rPr>
          <w:rStyle w:val="Enfasigrassetto"/>
          <w:rFonts w:ascii="Cambria" w:hAnsi="Cambria"/>
          <w:color w:val="000000" w:themeColor="text1"/>
        </w:rPr>
        <w:t>revisionabile</w:t>
      </w:r>
      <w:r w:rsidRPr="00157864">
        <w:rPr>
          <w:rStyle w:val="Enfasigrassetto"/>
          <w:rFonts w:ascii="Cambria" w:hAnsi="Cambria"/>
          <w:color w:val="000000" w:themeColor="text1"/>
        </w:rPr>
        <w:t>”</w:t>
      </w:r>
      <w:r w:rsidR="008271EA" w:rsidRPr="00157864">
        <w:rPr>
          <w:rStyle w:val="Enfasigrassetto"/>
          <w:rFonts w:ascii="Cambria" w:hAnsi="Cambria"/>
          <w:color w:val="000000" w:themeColor="text1"/>
        </w:rPr>
        <w:t>.</w:t>
      </w:r>
    </w:p>
    <w:p w14:paraId="6F00D0FB" w14:textId="19214E61" w:rsidR="00114696" w:rsidRPr="00B8781C" w:rsidRDefault="00B8781C" w:rsidP="00B8781C">
      <w:pPr>
        <w:pStyle w:val="Paragrafoelenco"/>
        <w:numPr>
          <w:ilvl w:val="0"/>
          <w:numId w:val="13"/>
        </w:numPr>
        <w:spacing w:after="0" w:line="240" w:lineRule="auto"/>
        <w:jc w:val="both"/>
        <w:rPr>
          <w:rStyle w:val="Enfasigrassetto"/>
          <w:rFonts w:ascii="Cambria" w:hAnsi="Cambria"/>
          <w:color w:val="000000" w:themeColor="text1"/>
        </w:rPr>
      </w:pPr>
      <w:r w:rsidRPr="00B8781C">
        <w:rPr>
          <w:rStyle w:val="Enfasigrassetto"/>
          <w:rFonts w:ascii="Cambria" w:hAnsi="Cambria"/>
          <w:color w:val="000000" w:themeColor="text1"/>
        </w:rPr>
        <w:t>i beneficiari degli interventi per la disabilità gravissima di cui all’art. 3 del DM 26/9/2016.</w:t>
      </w:r>
    </w:p>
    <w:p w14:paraId="0D5E1B55" w14:textId="0C7F962E" w:rsidR="0012320C" w:rsidRDefault="0012320C" w:rsidP="00030929">
      <w:pPr>
        <w:spacing w:after="0" w:line="240" w:lineRule="auto"/>
        <w:jc w:val="both"/>
        <w:rPr>
          <w:rStyle w:val="Enfasigrassetto"/>
          <w:rFonts w:ascii="Cambria" w:hAnsi="Cambria"/>
          <w:b/>
          <w:color w:val="000000"/>
        </w:rPr>
      </w:pPr>
    </w:p>
    <w:p w14:paraId="15B12999" w14:textId="77777777" w:rsidR="00170A20" w:rsidRPr="00114696" w:rsidRDefault="00170A20" w:rsidP="00030929">
      <w:pPr>
        <w:spacing w:after="0" w:line="240" w:lineRule="auto"/>
        <w:jc w:val="both"/>
        <w:rPr>
          <w:rStyle w:val="Enfasigrassetto"/>
          <w:rFonts w:ascii="Cambria" w:hAnsi="Cambria"/>
          <w:b/>
          <w:color w:val="000000"/>
        </w:rPr>
      </w:pPr>
    </w:p>
    <w:p w14:paraId="6E4B3FF4" w14:textId="77777777" w:rsidR="0012320C" w:rsidRPr="00114696" w:rsidRDefault="00BB06C8"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TIPOLOGIA DELLE PRESTAZIONI</w:t>
      </w:r>
    </w:p>
    <w:p w14:paraId="57E156B2" w14:textId="77777777" w:rsidR="0012320C" w:rsidRPr="00114696" w:rsidRDefault="0012320C" w:rsidP="00030929">
      <w:pPr>
        <w:spacing w:after="0" w:line="240" w:lineRule="auto"/>
        <w:jc w:val="both"/>
        <w:rPr>
          <w:rStyle w:val="Enfasigrassetto"/>
          <w:rFonts w:ascii="Cambria" w:hAnsi="Cambria"/>
          <w:b/>
          <w:color w:val="000000"/>
        </w:rPr>
      </w:pPr>
    </w:p>
    <w:p w14:paraId="7AC7C998" w14:textId="77777777" w:rsidR="00C515EF" w:rsidRPr="00114696" w:rsidRDefault="00BB06C8" w:rsidP="00030929">
      <w:pPr>
        <w:spacing w:after="0" w:line="240" w:lineRule="auto"/>
        <w:jc w:val="both"/>
        <w:rPr>
          <w:rFonts w:ascii="Cambria" w:eastAsia="TimesNewRomanPSMT" w:hAnsi="Cambria"/>
        </w:rPr>
      </w:pPr>
      <w:r w:rsidRPr="00114696">
        <w:rPr>
          <w:rFonts w:ascii="Cambria" w:eastAsia="TimesNewRomanPSMT" w:hAnsi="Cambria"/>
        </w:rPr>
        <w:t>Le prestazioni</w:t>
      </w:r>
      <w:r w:rsidR="00120CAB" w:rsidRPr="00114696">
        <w:rPr>
          <w:rFonts w:ascii="Cambria" w:eastAsia="TimesNewRomanPSMT" w:hAnsi="Cambria"/>
        </w:rPr>
        <w:t>,</w:t>
      </w:r>
      <w:r w:rsidRPr="00114696">
        <w:rPr>
          <w:rFonts w:ascii="Cambria" w:eastAsia="TimesNewRomanPSMT" w:hAnsi="Cambria"/>
        </w:rPr>
        <w:t xml:space="preserve"> oggetto del presente </w:t>
      </w:r>
      <w:r w:rsidR="00434877" w:rsidRPr="00114696">
        <w:rPr>
          <w:rFonts w:ascii="Cambria" w:eastAsia="TimesNewRomanPSMT" w:hAnsi="Cambria"/>
        </w:rPr>
        <w:t xml:space="preserve">Avviso consistono in interventi di sostegno alla persona e alla famiglia </w:t>
      </w:r>
      <w:r w:rsidR="00C515EF" w:rsidRPr="00114696">
        <w:rPr>
          <w:rFonts w:ascii="Cambria" w:eastAsia="TimesNewRomanPSMT" w:hAnsi="Cambria"/>
        </w:rPr>
        <w:t>quali a titolo esemplificativo</w:t>
      </w:r>
      <w:r w:rsidR="00126E7B" w:rsidRPr="00114696">
        <w:rPr>
          <w:rFonts w:ascii="Cambria" w:eastAsia="TimesNewRomanPSMT" w:hAnsi="Cambria"/>
        </w:rPr>
        <w:t>:</w:t>
      </w:r>
      <w:r w:rsidR="00434877" w:rsidRPr="00114696">
        <w:rPr>
          <w:rFonts w:ascii="Cambria" w:eastAsia="TimesNewRomanPSMT" w:hAnsi="Cambria"/>
        </w:rPr>
        <w:t xml:space="preserve"> </w:t>
      </w:r>
    </w:p>
    <w:p w14:paraId="5D8DD1BD"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a) cura della persona con disabilità con particolare riguardo a: igiene personale, abbigliamento, igiene dei vestiti e biancheria, aiuto nella deambulazione, somministrazione dei pasti, aiuto nell’assunzione delle terapie farmacologiche non complesse; </w:t>
      </w:r>
    </w:p>
    <w:p w14:paraId="24B433E0"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b) cura degli ambienti di vita utilizzati dalla persona con particolare riguardo al decoro e all’igiene; c) attività specifiche finalizzate allo sviluppo, al recupero e al mantenimento di abilità nell’ambito della autosufficienza nel proprio ambiente di vita; </w:t>
      </w:r>
    </w:p>
    <w:p w14:paraId="3036E7A7"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d) attività di aiuto/gestione delle spese per acquisto beni e/o servizi (esempio spesa alimentare e bollette); </w:t>
      </w:r>
    </w:p>
    <w:p w14:paraId="4561ABE3"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e) sostegno nell’attività genitoriale e familiare, nello svolgimento delle attività quotidiane; </w:t>
      </w:r>
    </w:p>
    <w:p w14:paraId="4F0C0279"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f) accompagnamento nei luoghi di impegno ed interesse personale finalizzati all’espletamento del piano personalizzato di assistenza (esempio scuola, lavoro, servizi sanitari, attività ludiche, ecc.); </w:t>
      </w:r>
    </w:p>
    <w:p w14:paraId="1AC7C216"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g) attività per il mantenimento e lo sviluppo dell’autonomia personale con particolare riguardo a: saper chiedere informazioni, saper chiedere aiuto agli altri se si è in difficoltà, conoscere i propri dati, saper usare telefono - orologio- denaro, saper esprimere preferenze ed interessi; </w:t>
      </w:r>
    </w:p>
    <w:p w14:paraId="7C6D8F92"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h) attività per il mantenimento e lo sviluppo delle autonomie sociali con particolare riguardo a: sviluppare l’orientamento, la mobilità e la capacità di utilizzare i mezzi di trasporto, saper utilizzare esercizi commerciali ed uffici, sviluppare la capacità di gestione del tempo libero e di relazione con gli altri, anche in un contesto di gruppo; </w:t>
      </w:r>
    </w:p>
    <w:p w14:paraId="1229BC1E"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i) attività per stimolare la partecipazione ad iniziative culturali, sportive, ricreative e di gruppo, anche con il coinvolgimento della famiglia; </w:t>
      </w:r>
    </w:p>
    <w:p w14:paraId="662289E9"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j) attività per il potenziamento delle reti formali (lavoro, servizi, ecc.) ed informali (sistema familiare e amicale, ecc.); </w:t>
      </w:r>
    </w:p>
    <w:p w14:paraId="5611A6A1" w14:textId="77777777" w:rsidR="00C515EF" w:rsidRPr="00114696" w:rsidRDefault="00C515EF" w:rsidP="00030929">
      <w:pPr>
        <w:spacing w:after="0" w:line="240" w:lineRule="auto"/>
        <w:jc w:val="both"/>
        <w:rPr>
          <w:rFonts w:ascii="Cambria" w:hAnsi="Cambria"/>
        </w:rPr>
      </w:pPr>
      <w:r w:rsidRPr="00114696">
        <w:rPr>
          <w:rFonts w:ascii="Cambria" w:hAnsi="Cambria"/>
        </w:rPr>
        <w:t xml:space="preserve">k) informazioni su diritti, pratiche e servizi per migliorare la qualità della vita della persona con disabilità, espletamento con e per la persona destinataria del servizio di pratiche burocratiche; </w:t>
      </w:r>
    </w:p>
    <w:p w14:paraId="7E325968" w14:textId="77777777" w:rsidR="00C515EF" w:rsidRPr="00114696" w:rsidRDefault="00C515EF" w:rsidP="00030929">
      <w:pPr>
        <w:spacing w:after="0" w:line="240" w:lineRule="auto"/>
        <w:jc w:val="both"/>
        <w:rPr>
          <w:rFonts w:ascii="Cambria" w:eastAsia="TimesNewRomanPSMT" w:hAnsi="Cambria"/>
        </w:rPr>
      </w:pPr>
      <w:r w:rsidRPr="008271EA">
        <w:rPr>
          <w:rFonts w:ascii="Cambria" w:hAnsi="Cambria"/>
        </w:rPr>
        <w:t>l) altri interventi personalizzati, elaborati in fase di valutazione e programmazione del piano personalizzato di assistenza.</w:t>
      </w:r>
    </w:p>
    <w:p w14:paraId="6C9CF2B3" w14:textId="77777777" w:rsidR="00404AC7" w:rsidRPr="00114696" w:rsidRDefault="00404AC7" w:rsidP="00404AC7">
      <w:pPr>
        <w:spacing w:after="0" w:line="240" w:lineRule="auto"/>
        <w:jc w:val="both"/>
        <w:rPr>
          <w:rStyle w:val="Enfasigrassetto"/>
          <w:rFonts w:ascii="Cambria" w:hAnsi="Cambria"/>
          <w:color w:val="000000" w:themeColor="text1"/>
        </w:rPr>
      </w:pPr>
    </w:p>
    <w:p w14:paraId="5C17AA0C" w14:textId="77777777" w:rsidR="00404AC7" w:rsidRPr="00114696" w:rsidRDefault="00404AC7" w:rsidP="00404AC7">
      <w:pPr>
        <w:spacing w:after="0" w:line="240" w:lineRule="auto"/>
        <w:jc w:val="both"/>
        <w:rPr>
          <w:rStyle w:val="Enfasigrassetto"/>
          <w:rFonts w:ascii="Cambria" w:hAnsi="Cambria"/>
          <w:color w:val="FF0000"/>
        </w:rPr>
      </w:pPr>
      <w:r w:rsidRPr="00114696">
        <w:rPr>
          <w:rStyle w:val="Enfasigrassetto"/>
          <w:rFonts w:ascii="Cambria" w:hAnsi="Cambria"/>
          <w:color w:val="000000" w:themeColor="text1"/>
        </w:rPr>
        <w:lastRenderedPageBreak/>
        <w:t xml:space="preserve">Fermo restando le risorse annualmente disponibili, gli interventi oggetto del presente Avviso sono </w:t>
      </w:r>
      <w:r w:rsidR="003934D7" w:rsidRPr="00114696">
        <w:rPr>
          <w:rFonts w:ascii="Cambria" w:hAnsi="Cambria"/>
        </w:rPr>
        <w:t>integrabili</w:t>
      </w:r>
      <w:r w:rsidRPr="00114696">
        <w:rPr>
          <w:rFonts w:ascii="Cambria" w:hAnsi="Cambria"/>
        </w:rPr>
        <w:t xml:space="preserve"> con la fruizione di altri servizi ed interventi domiciliari, a carattere sociale, </w:t>
      </w:r>
      <w:r w:rsidR="003934D7" w:rsidRPr="00114696">
        <w:rPr>
          <w:rFonts w:ascii="Cambria" w:hAnsi="Cambria"/>
        </w:rPr>
        <w:t>anche finanziati con</w:t>
      </w:r>
      <w:r w:rsidRPr="00114696">
        <w:rPr>
          <w:rFonts w:ascii="Cambria" w:hAnsi="Cambria"/>
        </w:rPr>
        <w:t xml:space="preserve"> risorse regionali, </w:t>
      </w:r>
      <w:r w:rsidR="003934D7" w:rsidRPr="00114696">
        <w:rPr>
          <w:rFonts w:ascii="Cambria" w:hAnsi="Cambria"/>
        </w:rPr>
        <w:t xml:space="preserve">qualora i diversi interventi </w:t>
      </w:r>
      <w:r w:rsidRPr="00114696">
        <w:rPr>
          <w:rFonts w:ascii="Cambria" w:hAnsi="Cambria"/>
        </w:rPr>
        <w:t>siano complessivamente necessari a coprire il fabbisogno assistenziale globale dell’utente valutato in sede di predisposizione del Piano Personalizzato di Assistenza.</w:t>
      </w:r>
    </w:p>
    <w:p w14:paraId="12E3734A" w14:textId="77777777" w:rsidR="0012320C" w:rsidRPr="00114696" w:rsidRDefault="0012320C" w:rsidP="00030929">
      <w:pPr>
        <w:spacing w:after="0" w:line="240" w:lineRule="auto"/>
        <w:jc w:val="both"/>
        <w:rPr>
          <w:rStyle w:val="Enfasigrassetto"/>
          <w:rFonts w:ascii="Cambria" w:hAnsi="Cambria"/>
          <w:strike/>
          <w:color w:val="FF0000"/>
          <w:highlight w:val="yellow"/>
        </w:rPr>
      </w:pPr>
    </w:p>
    <w:p w14:paraId="3ACAAB0F" w14:textId="77777777" w:rsidR="00B74637" w:rsidRPr="008271EA" w:rsidRDefault="00B74637" w:rsidP="00B74637">
      <w:pPr>
        <w:spacing w:after="0" w:line="240" w:lineRule="auto"/>
        <w:jc w:val="both"/>
        <w:rPr>
          <w:rFonts w:ascii="Cambria" w:hAnsi="Cambria"/>
          <w:color w:val="000000" w:themeColor="text1"/>
        </w:rPr>
      </w:pPr>
      <w:r w:rsidRPr="008271EA">
        <w:rPr>
          <w:rFonts w:ascii="Cambria" w:hAnsi="Cambria"/>
          <w:color w:val="000000" w:themeColor="text1"/>
        </w:rPr>
        <w:t>La durata delle prestazioni è di massimo 12 mesi dall’attivazione del servizio</w:t>
      </w:r>
      <w:r w:rsidR="00E96A7E" w:rsidRPr="008271EA">
        <w:rPr>
          <w:rFonts w:ascii="Cambria" w:hAnsi="Cambria"/>
          <w:color w:val="000000" w:themeColor="text1"/>
        </w:rPr>
        <w:t xml:space="preserve"> e comunque in linea con l’obiettivo previsto dal progetto individuale condiviso e approvato</w:t>
      </w:r>
      <w:r w:rsidRPr="008271EA">
        <w:rPr>
          <w:rFonts w:ascii="Cambria" w:hAnsi="Cambria"/>
          <w:color w:val="000000" w:themeColor="text1"/>
        </w:rPr>
        <w:t>.</w:t>
      </w:r>
    </w:p>
    <w:p w14:paraId="0C113BBD" w14:textId="77777777" w:rsidR="0012320C" w:rsidRPr="00E96A7E" w:rsidRDefault="0012320C" w:rsidP="00030929">
      <w:pPr>
        <w:spacing w:after="0" w:line="240" w:lineRule="auto"/>
        <w:jc w:val="both"/>
        <w:rPr>
          <w:rStyle w:val="Enfasigrassetto"/>
          <w:rFonts w:ascii="Cambria" w:hAnsi="Cambria"/>
          <w:color w:val="FF0000"/>
        </w:rPr>
      </w:pPr>
    </w:p>
    <w:p w14:paraId="0C2D7A9C" w14:textId="77777777" w:rsidR="007E5E13" w:rsidRPr="00114696" w:rsidRDefault="007E5E13" w:rsidP="00030929">
      <w:pPr>
        <w:spacing w:after="0" w:line="240" w:lineRule="auto"/>
        <w:jc w:val="both"/>
        <w:rPr>
          <w:rStyle w:val="Enfasigrassetto"/>
          <w:rFonts w:ascii="Cambria" w:hAnsi="Cambria"/>
          <w:color w:val="000000"/>
        </w:rPr>
      </w:pPr>
    </w:p>
    <w:p w14:paraId="47C567F2" w14:textId="77777777" w:rsidR="0012320C" w:rsidRPr="00114696" w:rsidRDefault="00BB06C8" w:rsidP="00D701A5">
      <w:pPr>
        <w:pStyle w:val="Paragrafoelenco"/>
        <w:numPr>
          <w:ilvl w:val="0"/>
          <w:numId w:val="11"/>
        </w:numPr>
        <w:spacing w:after="0" w:line="240" w:lineRule="auto"/>
        <w:jc w:val="both"/>
        <w:rPr>
          <w:rStyle w:val="Enfasigrassetto"/>
          <w:rFonts w:ascii="Cambria" w:hAnsi="Cambria"/>
          <w:b/>
          <w:bCs w:val="0"/>
          <w:color w:val="000000"/>
        </w:rPr>
      </w:pPr>
      <w:r w:rsidRPr="00114696">
        <w:rPr>
          <w:rStyle w:val="Enfasigrassetto"/>
          <w:rFonts w:ascii="Cambria" w:hAnsi="Cambria"/>
          <w:b/>
          <w:bCs w:val="0"/>
          <w:color w:val="000000"/>
        </w:rPr>
        <w:t>DOCUMENTAZIONE RICHIESTA:</w:t>
      </w:r>
    </w:p>
    <w:p w14:paraId="7B318E5F" w14:textId="77777777" w:rsidR="0012320C" w:rsidRPr="00114696" w:rsidRDefault="0012320C" w:rsidP="00030929">
      <w:pPr>
        <w:spacing w:after="0" w:line="240" w:lineRule="auto"/>
        <w:jc w:val="both"/>
        <w:rPr>
          <w:rStyle w:val="Enfasigrassetto"/>
          <w:rFonts w:ascii="Cambria" w:hAnsi="Cambria"/>
          <w:color w:val="000000"/>
        </w:rPr>
      </w:pPr>
    </w:p>
    <w:p w14:paraId="372FBC16" w14:textId="77777777" w:rsidR="0012320C" w:rsidRPr="00114696" w:rsidRDefault="00BB06C8" w:rsidP="00030929">
      <w:pPr>
        <w:spacing w:after="0" w:line="240" w:lineRule="auto"/>
        <w:jc w:val="both"/>
        <w:rPr>
          <w:rFonts w:ascii="Cambria" w:eastAsia="TimesNewRomanPSMT" w:hAnsi="Cambria"/>
        </w:rPr>
      </w:pPr>
      <w:r w:rsidRPr="00114696">
        <w:rPr>
          <w:rFonts w:ascii="Cambria" w:eastAsia="TimesNewRomanPSMT" w:hAnsi="Cambria"/>
        </w:rPr>
        <w:t xml:space="preserve">I </w:t>
      </w:r>
      <w:r w:rsidR="004D3D68" w:rsidRPr="00114696">
        <w:rPr>
          <w:rFonts w:ascii="Cambria" w:eastAsia="TimesNewRomanPSMT" w:hAnsi="Cambria"/>
        </w:rPr>
        <w:t>richiedenti</w:t>
      </w:r>
      <w:r w:rsidRPr="00114696">
        <w:rPr>
          <w:rFonts w:ascii="Cambria" w:eastAsia="TimesNewRomanPSMT" w:hAnsi="Cambria"/>
        </w:rPr>
        <w:t xml:space="preserve"> in possesso dei requisiti di accesso, possono presentare domanda, allegando la seguente documentazione: </w:t>
      </w:r>
    </w:p>
    <w:p w14:paraId="3D4F6F49" w14:textId="77777777" w:rsidR="0012320C" w:rsidRPr="00114696" w:rsidRDefault="0012320C" w:rsidP="00030929">
      <w:pPr>
        <w:spacing w:after="0" w:line="240" w:lineRule="auto"/>
        <w:jc w:val="both"/>
        <w:rPr>
          <w:rFonts w:ascii="Cambria" w:eastAsia="TimesNewRomanPSMT" w:hAnsi="Cambria"/>
        </w:rPr>
      </w:pPr>
    </w:p>
    <w:p w14:paraId="2B6D0E73" w14:textId="77777777" w:rsidR="0012320C" w:rsidRPr="00114696" w:rsidRDefault="00BB06C8" w:rsidP="00030929">
      <w:pPr>
        <w:numPr>
          <w:ilvl w:val="0"/>
          <w:numId w:val="3"/>
        </w:numPr>
        <w:spacing w:after="0" w:line="240" w:lineRule="auto"/>
        <w:jc w:val="both"/>
        <w:rPr>
          <w:rFonts w:ascii="Cambria" w:eastAsia="TimesNewRomanPSMT" w:hAnsi="Cambria"/>
        </w:rPr>
      </w:pPr>
      <w:r w:rsidRPr="00114696">
        <w:rPr>
          <w:rFonts w:ascii="Cambria" w:eastAsia="TimesNewRomanPSMT" w:hAnsi="Cambria"/>
        </w:rPr>
        <w:t>Copia della certificazione rilasciata dalla competente commissione,</w:t>
      </w:r>
      <w:r w:rsidR="00FA3FFF" w:rsidRPr="00114696">
        <w:rPr>
          <w:rFonts w:ascii="Cambria" w:eastAsia="TimesNewRomanPSMT" w:hAnsi="Cambria"/>
        </w:rPr>
        <w:t xml:space="preserve"> </w:t>
      </w:r>
      <w:r w:rsidRPr="00114696">
        <w:rPr>
          <w:rFonts w:ascii="Cambria" w:eastAsia="TimesNewRomanPSMT" w:hAnsi="Cambria"/>
        </w:rPr>
        <w:t>attestante</w:t>
      </w:r>
      <w:r w:rsidR="00FA3FFF" w:rsidRPr="00114696">
        <w:rPr>
          <w:rFonts w:ascii="Cambria" w:eastAsia="TimesNewRomanPSMT" w:hAnsi="Cambria"/>
        </w:rPr>
        <w:t xml:space="preserve"> </w:t>
      </w:r>
      <w:r w:rsidRPr="00114696">
        <w:rPr>
          <w:rFonts w:ascii="Cambria" w:eastAsia="TimesNewRomanPSMT" w:hAnsi="Cambria"/>
        </w:rPr>
        <w:t xml:space="preserve">il riconoscimento della condizione di handicap grave (Legge 104/92 art. 3, comma 3); </w:t>
      </w:r>
    </w:p>
    <w:p w14:paraId="11D01DD5" w14:textId="77777777" w:rsidR="0012320C" w:rsidRPr="00114696" w:rsidRDefault="00BB06C8" w:rsidP="00030929">
      <w:pPr>
        <w:numPr>
          <w:ilvl w:val="0"/>
          <w:numId w:val="3"/>
        </w:numPr>
        <w:spacing w:after="0" w:line="240" w:lineRule="auto"/>
        <w:jc w:val="both"/>
        <w:rPr>
          <w:rFonts w:ascii="Cambria" w:hAnsi="Cambria"/>
        </w:rPr>
      </w:pPr>
      <w:r w:rsidRPr="00114696">
        <w:rPr>
          <w:rFonts w:ascii="Cambria" w:eastAsia="TimesNewRomanPSMT" w:hAnsi="Cambria"/>
        </w:rPr>
        <w:t xml:space="preserve">Attestazione ISEE socio sanitario in corso di validità; </w:t>
      </w:r>
    </w:p>
    <w:p w14:paraId="781535DD" w14:textId="77777777" w:rsidR="0012320C" w:rsidRPr="00114696" w:rsidRDefault="00BB06C8" w:rsidP="00030929">
      <w:pPr>
        <w:numPr>
          <w:ilvl w:val="0"/>
          <w:numId w:val="3"/>
        </w:numPr>
        <w:spacing w:after="0" w:line="240" w:lineRule="auto"/>
        <w:jc w:val="both"/>
        <w:rPr>
          <w:rFonts w:ascii="Cambria" w:hAnsi="Cambria"/>
        </w:rPr>
      </w:pPr>
      <w:r w:rsidRPr="00114696">
        <w:rPr>
          <w:rFonts w:ascii="Cambria" w:hAnsi="Cambria"/>
        </w:rPr>
        <w:t xml:space="preserve">Documento di identità in corso di validità del richiedente (se diverso dal beneficiario); </w:t>
      </w:r>
    </w:p>
    <w:p w14:paraId="60C0560B" w14:textId="77777777" w:rsidR="0012320C" w:rsidRPr="00C21D98" w:rsidRDefault="00BB06C8" w:rsidP="00030929">
      <w:pPr>
        <w:numPr>
          <w:ilvl w:val="0"/>
          <w:numId w:val="3"/>
        </w:numPr>
        <w:spacing w:after="0" w:line="240" w:lineRule="auto"/>
        <w:jc w:val="both"/>
        <w:rPr>
          <w:rFonts w:ascii="Cambria" w:eastAsia="TimesNewRomanPSMT" w:hAnsi="Cambria"/>
        </w:rPr>
      </w:pPr>
      <w:r w:rsidRPr="00114696">
        <w:rPr>
          <w:rFonts w:ascii="Cambria" w:hAnsi="Cambria"/>
        </w:rPr>
        <w:t>Documento di identità in corso di validità del beneficiario;</w:t>
      </w:r>
    </w:p>
    <w:p w14:paraId="3BFC90AB" w14:textId="21C3FEC0" w:rsidR="00C21D98" w:rsidRPr="005757FE" w:rsidRDefault="00C21D98" w:rsidP="00030929">
      <w:pPr>
        <w:numPr>
          <w:ilvl w:val="0"/>
          <w:numId w:val="3"/>
        </w:numPr>
        <w:spacing w:after="0" w:line="240" w:lineRule="auto"/>
        <w:jc w:val="both"/>
        <w:rPr>
          <w:rFonts w:ascii="Cambria" w:eastAsia="TimesNewRomanPSMT" w:hAnsi="Cambria"/>
        </w:rPr>
      </w:pPr>
      <w:r w:rsidRPr="005757FE">
        <w:rPr>
          <w:rFonts w:ascii="Cambria" w:hAnsi="Cambria"/>
        </w:rPr>
        <w:t>Provvedimento del Tribunale inerente la</w:t>
      </w:r>
      <w:r w:rsidR="00623144" w:rsidRPr="005757FE">
        <w:rPr>
          <w:rFonts w:ascii="Cambria" w:hAnsi="Cambria"/>
        </w:rPr>
        <w:t xml:space="preserve"> </w:t>
      </w:r>
      <w:r w:rsidRPr="005757FE">
        <w:rPr>
          <w:rFonts w:ascii="Cambria" w:hAnsi="Cambria"/>
        </w:rPr>
        <w:t>nomina di tutore, curatore o amministratore di sostegno qualora il richiedente sia diverso dal beneficiario;</w:t>
      </w:r>
    </w:p>
    <w:p w14:paraId="6346B162" w14:textId="39ADAD52" w:rsidR="00C21D98" w:rsidRPr="00157864" w:rsidRDefault="00C21D98" w:rsidP="00030929">
      <w:pPr>
        <w:numPr>
          <w:ilvl w:val="0"/>
          <w:numId w:val="3"/>
        </w:numPr>
        <w:spacing w:after="0" w:line="240" w:lineRule="auto"/>
        <w:jc w:val="both"/>
        <w:rPr>
          <w:rFonts w:ascii="Cambria" w:eastAsia="TimesNewRomanPSMT" w:hAnsi="Cambria"/>
          <w:strike/>
        </w:rPr>
      </w:pPr>
      <w:r w:rsidRPr="00157864">
        <w:rPr>
          <w:rFonts w:ascii="Cambria" w:hAnsi="Cambria"/>
        </w:rPr>
        <w:t>In caso di presenza nel nucleo familiare di altro soggetto</w:t>
      </w:r>
      <w:r w:rsidR="002E6925" w:rsidRPr="00157864">
        <w:rPr>
          <w:rFonts w:ascii="Cambria" w:hAnsi="Cambria"/>
        </w:rPr>
        <w:t xml:space="preserve"> con disabilità</w:t>
      </w:r>
      <w:r w:rsidR="00AA143F" w:rsidRPr="00157864">
        <w:rPr>
          <w:rFonts w:ascii="Cambria" w:hAnsi="Cambria"/>
        </w:rPr>
        <w:t>,</w:t>
      </w:r>
      <w:r w:rsidRPr="00157864">
        <w:rPr>
          <w:rFonts w:ascii="Cambria" w:hAnsi="Cambria"/>
        </w:rPr>
        <w:t xml:space="preserve"> </w:t>
      </w:r>
      <w:r w:rsidR="00AA143F" w:rsidRPr="00157864">
        <w:rPr>
          <w:rFonts w:ascii="Cambria" w:hAnsi="Cambria"/>
        </w:rPr>
        <w:t xml:space="preserve">allegare fotocopia </w:t>
      </w:r>
      <w:r w:rsidR="00157864" w:rsidRPr="00157864">
        <w:rPr>
          <w:rFonts w:ascii="Cambria" w:hAnsi="Cambria"/>
        </w:rPr>
        <w:t>del riconoscimento</w:t>
      </w:r>
      <w:r w:rsidR="00AA143F" w:rsidRPr="00157864">
        <w:rPr>
          <w:rFonts w:ascii="Cambria" w:hAnsi="Cambria"/>
        </w:rPr>
        <w:t xml:space="preserve"> Lg 104/92, art. 3 c.3 e</w:t>
      </w:r>
      <w:r w:rsidR="00E64048" w:rsidRPr="00157864">
        <w:rPr>
          <w:rFonts w:ascii="Cambria" w:hAnsi="Cambria"/>
        </w:rPr>
        <w:t>/o</w:t>
      </w:r>
      <w:r w:rsidR="00AA143F" w:rsidRPr="00157864">
        <w:rPr>
          <w:rFonts w:ascii="Cambria" w:hAnsi="Cambria"/>
        </w:rPr>
        <w:t xml:space="preserve"> </w:t>
      </w:r>
      <w:r w:rsidR="00E64048" w:rsidRPr="00157864">
        <w:rPr>
          <w:rFonts w:ascii="Cambria" w:hAnsi="Cambria"/>
        </w:rPr>
        <w:t>indennità</w:t>
      </w:r>
      <w:r w:rsidR="00AA143F" w:rsidRPr="00157864">
        <w:rPr>
          <w:rFonts w:ascii="Cambria" w:hAnsi="Cambria"/>
        </w:rPr>
        <w:t xml:space="preserve"> di accompagnamento</w:t>
      </w:r>
      <w:r w:rsidR="00157864" w:rsidRPr="00157864">
        <w:rPr>
          <w:rFonts w:ascii="Cambria" w:hAnsi="Cambria"/>
        </w:rPr>
        <w:t>;</w:t>
      </w:r>
    </w:p>
    <w:p w14:paraId="2A0FDE76" w14:textId="77777777" w:rsidR="0012320C" w:rsidRPr="00114696" w:rsidRDefault="00BB06C8" w:rsidP="00030929">
      <w:pPr>
        <w:numPr>
          <w:ilvl w:val="0"/>
          <w:numId w:val="3"/>
        </w:numPr>
        <w:spacing w:after="0" w:line="240" w:lineRule="auto"/>
        <w:jc w:val="both"/>
        <w:rPr>
          <w:rFonts w:ascii="Cambria" w:eastAsia="TimesNewRomanPSMT" w:hAnsi="Cambria"/>
        </w:rPr>
      </w:pPr>
      <w:r w:rsidRPr="00114696">
        <w:rPr>
          <w:rFonts w:ascii="Cambria" w:eastAsia="TimesNewRomanPSMT" w:hAnsi="Cambria"/>
        </w:rPr>
        <w:t>Sottoscrizione del consenso al trattamento dei dati personali ai sensi dell’articolo 13 del Regolamento UE n. 2016/679</w:t>
      </w:r>
    </w:p>
    <w:p w14:paraId="3DD610E3" w14:textId="77777777" w:rsidR="0012320C" w:rsidRPr="00114696" w:rsidRDefault="0012320C" w:rsidP="00030929">
      <w:pPr>
        <w:spacing w:after="0" w:line="240" w:lineRule="auto"/>
        <w:jc w:val="both"/>
        <w:rPr>
          <w:rFonts w:ascii="Cambria" w:eastAsia="TimesNewRomanPSMT" w:hAnsi="Cambria"/>
        </w:rPr>
      </w:pPr>
    </w:p>
    <w:p w14:paraId="58529AE5" w14:textId="77777777" w:rsidR="00E63DCA" w:rsidRPr="00114696" w:rsidRDefault="00E63DCA" w:rsidP="00030929">
      <w:pPr>
        <w:spacing w:after="0" w:line="240" w:lineRule="auto"/>
        <w:jc w:val="both"/>
        <w:rPr>
          <w:rFonts w:ascii="Cambria" w:hAnsi="Cambria"/>
          <w:strike/>
          <w:highlight w:val="yellow"/>
        </w:rPr>
      </w:pPr>
    </w:p>
    <w:p w14:paraId="740D3980" w14:textId="77777777" w:rsidR="0012320C" w:rsidRPr="00114696" w:rsidRDefault="00BB06C8"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ISTRUTTORIA E AMMISSIONE</w:t>
      </w:r>
    </w:p>
    <w:p w14:paraId="3A63DC6F" w14:textId="77777777" w:rsidR="0012320C" w:rsidRPr="00114696" w:rsidRDefault="0012320C" w:rsidP="00030929">
      <w:pPr>
        <w:spacing w:after="0" w:line="240" w:lineRule="auto"/>
        <w:jc w:val="both"/>
        <w:rPr>
          <w:rStyle w:val="Enfasigrassetto"/>
          <w:rFonts w:ascii="Cambria" w:hAnsi="Cambria"/>
          <w:b/>
          <w:color w:val="000000"/>
        </w:rPr>
      </w:pPr>
    </w:p>
    <w:p w14:paraId="0C01D98D" w14:textId="05C9770A" w:rsidR="00CB5AFD" w:rsidRPr="005757FE" w:rsidRDefault="00CB5AFD" w:rsidP="00CB5AFD">
      <w:pPr>
        <w:spacing w:after="0" w:line="240" w:lineRule="auto"/>
        <w:jc w:val="both"/>
        <w:rPr>
          <w:rFonts w:ascii="Cambria" w:eastAsia="TimesNewRomanPSMT" w:hAnsi="Cambria"/>
        </w:rPr>
      </w:pPr>
      <w:r w:rsidRPr="005757FE">
        <w:rPr>
          <w:rFonts w:ascii="Cambria" w:hAnsi="Cambria"/>
        </w:rPr>
        <w:t xml:space="preserve">Al termine delle valutazioni svolte </w:t>
      </w:r>
      <w:r w:rsidR="00DB3B74" w:rsidRPr="005757FE">
        <w:rPr>
          <w:rFonts w:ascii="Cambria" w:hAnsi="Cambria"/>
        </w:rPr>
        <w:t>dall’UVMD, l’ufficio di piano redige trimestralmente la graduatoria, ed attiva le procedure per l’erogazione del beneficio economico secondo le modalità previste dal piano personalizzato di assistenza proposto dall’assistente sociale del comune di residenza, condiviso in sede di UVMD e sottoscritto dall’interessato</w:t>
      </w:r>
      <w:r w:rsidRPr="005757FE">
        <w:rPr>
          <w:rFonts w:ascii="Cambria" w:hAnsi="Cambria"/>
        </w:rPr>
        <w:t>.</w:t>
      </w:r>
    </w:p>
    <w:p w14:paraId="3E03BE3B" w14:textId="77777777" w:rsidR="00CB5AFD" w:rsidRPr="00114696" w:rsidRDefault="00CB5AFD" w:rsidP="00030929">
      <w:pPr>
        <w:spacing w:after="0" w:line="240" w:lineRule="auto"/>
        <w:jc w:val="both"/>
        <w:rPr>
          <w:rFonts w:ascii="Cambria" w:hAnsi="Cambria"/>
        </w:rPr>
      </w:pPr>
    </w:p>
    <w:p w14:paraId="30A5A644" w14:textId="77777777" w:rsidR="002E385E" w:rsidRPr="00114696" w:rsidRDefault="002E385E" w:rsidP="00030929">
      <w:pPr>
        <w:spacing w:after="0" w:line="240" w:lineRule="auto"/>
        <w:jc w:val="both"/>
        <w:rPr>
          <w:rFonts w:ascii="Cambria" w:eastAsia="TimesNewRomanPSMT" w:hAnsi="Cambria"/>
        </w:rPr>
      </w:pPr>
    </w:p>
    <w:p w14:paraId="5DE84775" w14:textId="77777777" w:rsidR="00234951" w:rsidRPr="00114696" w:rsidRDefault="00234951" w:rsidP="00234951">
      <w:pPr>
        <w:pStyle w:val="Paragrafoelenco"/>
        <w:numPr>
          <w:ilvl w:val="0"/>
          <w:numId w:val="11"/>
        </w:numPr>
        <w:spacing w:after="0" w:line="240" w:lineRule="auto"/>
        <w:jc w:val="both"/>
        <w:rPr>
          <w:rStyle w:val="Enfasigrassetto"/>
          <w:rFonts w:ascii="Cambria" w:hAnsi="Cambria"/>
          <w:b/>
          <w:bCs w:val="0"/>
        </w:rPr>
      </w:pPr>
      <w:r w:rsidRPr="00114696">
        <w:rPr>
          <w:rStyle w:val="Enfasigrassetto"/>
          <w:rFonts w:ascii="Cambria" w:hAnsi="Cambria"/>
          <w:b/>
          <w:bCs w:val="0"/>
        </w:rPr>
        <w:t xml:space="preserve">CRITERI DI </w:t>
      </w:r>
      <w:r w:rsidR="002E385E" w:rsidRPr="00114696">
        <w:rPr>
          <w:rStyle w:val="Enfasigrassetto"/>
          <w:rFonts w:ascii="Cambria" w:hAnsi="Cambria"/>
          <w:b/>
          <w:bCs w:val="0"/>
        </w:rPr>
        <w:t>VALUTAZIONE</w:t>
      </w:r>
    </w:p>
    <w:p w14:paraId="330A3BA8" w14:textId="77777777" w:rsidR="003B12FD" w:rsidRPr="00114696" w:rsidRDefault="003B12FD" w:rsidP="00030929">
      <w:pPr>
        <w:spacing w:after="0" w:line="240" w:lineRule="auto"/>
        <w:jc w:val="both"/>
        <w:rPr>
          <w:rStyle w:val="Enfasigrassetto"/>
          <w:rFonts w:ascii="Cambria" w:hAnsi="Cambria"/>
        </w:rPr>
      </w:pPr>
    </w:p>
    <w:p w14:paraId="6BB77CF0" w14:textId="77777777" w:rsidR="008D7521" w:rsidRPr="008271EA" w:rsidRDefault="008D7521" w:rsidP="008D7521">
      <w:pPr>
        <w:spacing w:after="0" w:line="240" w:lineRule="auto"/>
        <w:jc w:val="both"/>
        <w:rPr>
          <w:rFonts w:ascii="Cambria" w:eastAsia="TimesNewRomanPSMT" w:hAnsi="Cambria"/>
        </w:rPr>
      </w:pPr>
      <w:r w:rsidRPr="008271EA">
        <w:rPr>
          <w:rFonts w:ascii="Cambria" w:eastAsia="TimesNewRomanPSMT" w:hAnsi="Cambria"/>
        </w:rPr>
        <w:t xml:space="preserve">L’importo massimo erogabile a ciascun utente </w:t>
      </w:r>
      <w:r w:rsidRPr="00B8781C">
        <w:rPr>
          <w:rFonts w:ascii="Cambria" w:eastAsia="TimesNewRomanPSMT" w:hAnsi="Cambria"/>
          <w:b/>
          <w:bCs/>
        </w:rPr>
        <w:t>per singolo progetto è di € 4000,00</w:t>
      </w:r>
      <w:r w:rsidRPr="008271EA">
        <w:rPr>
          <w:rFonts w:ascii="Cambria" w:eastAsia="TimesNewRomanPSMT" w:hAnsi="Cambria"/>
        </w:rPr>
        <w:t xml:space="preserve">. La modalità di erogazione del contributo spettante, verrà attuata in relazione al progetto approvato, e dovrà essere indicata nel PAI condiviso con l’utente. </w:t>
      </w:r>
    </w:p>
    <w:p w14:paraId="62F4AA31" w14:textId="666AD719" w:rsidR="00795613" w:rsidRPr="008271EA" w:rsidRDefault="00795613" w:rsidP="00795613">
      <w:pPr>
        <w:spacing w:after="0" w:line="240" w:lineRule="auto"/>
        <w:jc w:val="both"/>
        <w:rPr>
          <w:rFonts w:ascii="Cambria" w:eastAsia="TimesNewRomanPSMT" w:hAnsi="Cambria"/>
          <w:strike/>
          <w:color w:val="FF0000"/>
        </w:rPr>
      </w:pPr>
      <w:r>
        <w:rPr>
          <w:rFonts w:ascii="Cambria" w:eastAsia="TimesNewRomanPSMT" w:hAnsi="Cambria"/>
        </w:rPr>
        <w:t>La valutazione della condizione economica è svolta seconda la fascia ISEE</w:t>
      </w:r>
      <w:r w:rsidR="008D7521">
        <w:rPr>
          <w:rFonts w:ascii="Cambria" w:eastAsia="TimesNewRomanPSMT" w:hAnsi="Cambria"/>
        </w:rPr>
        <w:t xml:space="preserve"> come di seguito indicato</w:t>
      </w:r>
      <w:r>
        <w:rPr>
          <w:rFonts w:ascii="Cambria" w:eastAsia="TimesNewRomanPSMT" w:hAnsi="Cambria"/>
        </w:rPr>
        <w:t xml:space="preserve">. </w:t>
      </w:r>
    </w:p>
    <w:p w14:paraId="2A9F61F1" w14:textId="40AF8744" w:rsidR="00A56193" w:rsidRPr="0020661F" w:rsidRDefault="00795613" w:rsidP="00A56193">
      <w:pPr>
        <w:spacing w:after="0" w:line="240" w:lineRule="auto"/>
        <w:jc w:val="both"/>
        <w:rPr>
          <w:rFonts w:ascii="Cambria" w:eastAsia="TimesNewRomanPSMT" w:hAnsi="Cambria"/>
          <w:color w:val="000000" w:themeColor="text1"/>
        </w:rPr>
      </w:pPr>
      <w:r w:rsidRPr="0020661F">
        <w:rPr>
          <w:rStyle w:val="Enfasigrassetto"/>
          <w:rFonts w:ascii="Cambria" w:hAnsi="Cambria"/>
          <w:color w:val="000000" w:themeColor="text1"/>
        </w:rPr>
        <w:t xml:space="preserve">La valutazione dei </w:t>
      </w:r>
      <w:r w:rsidRPr="0020661F">
        <w:rPr>
          <w:rStyle w:val="Enfasigrassetto"/>
          <w:rFonts w:ascii="Cambria" w:hAnsi="Cambria"/>
          <w:color w:val="000000" w:themeColor="text1"/>
          <w:u w:val="single"/>
        </w:rPr>
        <w:t>soli ammessi</w:t>
      </w:r>
      <w:r w:rsidRPr="0020661F">
        <w:rPr>
          <w:rStyle w:val="Enfasigrassetto"/>
          <w:rFonts w:ascii="Cambria" w:hAnsi="Cambria"/>
          <w:color w:val="000000" w:themeColor="text1"/>
        </w:rPr>
        <w:t xml:space="preserve"> al beneficio è </w:t>
      </w:r>
      <w:r w:rsidR="00114B40" w:rsidRPr="0020661F">
        <w:rPr>
          <w:rStyle w:val="Enfasigrassetto"/>
          <w:rFonts w:ascii="Cambria" w:hAnsi="Cambria"/>
          <w:color w:val="000000" w:themeColor="text1"/>
        </w:rPr>
        <w:t>svolta anche</w:t>
      </w:r>
      <w:r w:rsidR="00234951" w:rsidRPr="0020661F">
        <w:rPr>
          <w:rStyle w:val="Enfasigrassetto"/>
          <w:rFonts w:ascii="Cambria" w:hAnsi="Cambria"/>
          <w:color w:val="000000" w:themeColor="text1"/>
        </w:rPr>
        <w:t xml:space="preserve"> in sede di UVMD</w:t>
      </w:r>
      <w:r w:rsidR="00A56193" w:rsidRPr="0020661F">
        <w:rPr>
          <w:rStyle w:val="Enfasigrassetto"/>
          <w:rFonts w:ascii="Cambria" w:hAnsi="Cambria"/>
          <w:color w:val="000000" w:themeColor="text1"/>
        </w:rPr>
        <w:t xml:space="preserve"> secondo la scheda Svam.di</w:t>
      </w:r>
      <w:r w:rsidR="00A56193" w:rsidRPr="0020661F">
        <w:rPr>
          <w:rFonts w:ascii="Cambria" w:eastAsia="TimesNewRomanPSMT" w:hAnsi="Cambria"/>
          <w:color w:val="000000" w:themeColor="text1"/>
        </w:rPr>
        <w:t>.</w:t>
      </w:r>
    </w:p>
    <w:p w14:paraId="3F7D2016" w14:textId="77777777" w:rsidR="00A56193" w:rsidRDefault="00A56193" w:rsidP="00A56193">
      <w:pPr>
        <w:spacing w:after="0" w:line="240" w:lineRule="auto"/>
        <w:jc w:val="both"/>
        <w:rPr>
          <w:rFonts w:ascii="Cambria" w:eastAsia="TimesNewRomanPSMT"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970"/>
      </w:tblGrid>
      <w:tr w:rsidR="008271EA" w:rsidRPr="000918F5" w14:paraId="0F0D8B59" w14:textId="77777777" w:rsidTr="00A56193">
        <w:tc>
          <w:tcPr>
            <w:tcW w:w="5548" w:type="dxa"/>
            <w:shd w:val="clear" w:color="auto" w:fill="C6D9F1"/>
            <w:vAlign w:val="center"/>
          </w:tcPr>
          <w:p w14:paraId="24E1660C" w14:textId="6DBB8998" w:rsidR="008271EA" w:rsidRPr="000918F5" w:rsidRDefault="008271EA" w:rsidP="006C5A30">
            <w:pPr>
              <w:autoSpaceDE w:val="0"/>
              <w:autoSpaceDN w:val="0"/>
              <w:adjustRightInd w:val="0"/>
              <w:spacing w:after="0" w:line="240" w:lineRule="auto"/>
              <w:jc w:val="center"/>
              <w:rPr>
                <w:rFonts w:ascii="Cambria" w:hAnsi="Cambria" w:cs="Calibri"/>
                <w:b/>
                <w:lang w:eastAsia="it-IT"/>
              </w:rPr>
            </w:pPr>
            <w:r w:rsidRPr="000918F5">
              <w:rPr>
                <w:rFonts w:cs="Calibri"/>
                <w:b/>
                <w:lang w:eastAsia="it-IT"/>
              </w:rPr>
              <w:t>VALORE I.S.E.E.</w:t>
            </w:r>
            <w:r w:rsidR="005757FE">
              <w:rPr>
                <w:rFonts w:cs="Calibri"/>
                <w:b/>
                <w:lang w:eastAsia="it-IT"/>
              </w:rPr>
              <w:t xml:space="preserve"> </w:t>
            </w:r>
            <w:r w:rsidR="005757FE" w:rsidRPr="005757FE">
              <w:rPr>
                <w:rFonts w:ascii="Cambria" w:hAnsi="Cambria" w:cs="Cambria"/>
                <w:b/>
                <w:bCs/>
                <w:spacing w:val="-1"/>
              </w:rPr>
              <w:t>SOCIO SANITARIO</w:t>
            </w:r>
          </w:p>
        </w:tc>
        <w:tc>
          <w:tcPr>
            <w:tcW w:w="1970" w:type="dxa"/>
            <w:shd w:val="clear" w:color="auto" w:fill="C6D9F1"/>
            <w:vAlign w:val="center"/>
          </w:tcPr>
          <w:p w14:paraId="761497B9" w14:textId="77777777" w:rsidR="008271EA" w:rsidRPr="000918F5" w:rsidRDefault="008271EA" w:rsidP="006C5A30">
            <w:pPr>
              <w:autoSpaceDE w:val="0"/>
              <w:autoSpaceDN w:val="0"/>
              <w:adjustRightInd w:val="0"/>
              <w:spacing w:after="0" w:line="240" w:lineRule="auto"/>
              <w:jc w:val="center"/>
              <w:rPr>
                <w:rFonts w:ascii="Cambria" w:hAnsi="Cambria" w:cs="Calibri"/>
                <w:b/>
                <w:lang w:eastAsia="it-IT"/>
              </w:rPr>
            </w:pPr>
            <w:r>
              <w:rPr>
                <w:rFonts w:ascii="Cambria" w:hAnsi="Cambria" w:cs="Calibri"/>
                <w:b/>
                <w:lang w:eastAsia="it-IT"/>
              </w:rPr>
              <w:t xml:space="preserve">Punteggio </w:t>
            </w:r>
          </w:p>
        </w:tc>
      </w:tr>
      <w:tr w:rsidR="008271EA" w:rsidRPr="000918F5" w14:paraId="496914E6" w14:textId="77777777" w:rsidTr="00A56193">
        <w:tc>
          <w:tcPr>
            <w:tcW w:w="5548" w:type="dxa"/>
          </w:tcPr>
          <w:p w14:paraId="15A7819E" w14:textId="77777777" w:rsidR="008271EA" w:rsidRPr="00FD03A2" w:rsidRDefault="008271EA" w:rsidP="00A56193">
            <w:pPr>
              <w:autoSpaceDE w:val="0"/>
              <w:autoSpaceDN w:val="0"/>
              <w:adjustRightInd w:val="0"/>
              <w:spacing w:after="0" w:line="240" w:lineRule="auto"/>
              <w:jc w:val="both"/>
              <w:rPr>
                <w:rFonts w:ascii="Cambria" w:hAnsi="Cambria" w:cs="Calibri"/>
                <w:lang w:eastAsia="it-IT"/>
              </w:rPr>
            </w:pPr>
            <w:r w:rsidRPr="00FD03A2">
              <w:rPr>
                <w:rFonts w:cs="Calibri"/>
                <w:lang w:eastAsia="it-IT"/>
              </w:rPr>
              <w:t>Nucleo familiare con ISEE fino alla quota prevista annualmente dall’assegno sociale.</w:t>
            </w:r>
          </w:p>
        </w:tc>
        <w:tc>
          <w:tcPr>
            <w:tcW w:w="1970" w:type="dxa"/>
          </w:tcPr>
          <w:p w14:paraId="56244B49" w14:textId="77777777" w:rsidR="008271EA" w:rsidRPr="000918F5" w:rsidRDefault="008271EA" w:rsidP="00A56193">
            <w:pPr>
              <w:autoSpaceDE w:val="0"/>
              <w:autoSpaceDN w:val="0"/>
              <w:adjustRightInd w:val="0"/>
              <w:spacing w:after="0" w:line="240" w:lineRule="auto"/>
              <w:jc w:val="center"/>
              <w:rPr>
                <w:rFonts w:ascii="Cambria" w:hAnsi="Cambria" w:cs="Calibri"/>
                <w:lang w:eastAsia="it-IT"/>
              </w:rPr>
            </w:pPr>
            <w:r>
              <w:rPr>
                <w:rFonts w:ascii="Cambria" w:hAnsi="Cambria" w:cs="Calibri"/>
                <w:lang w:eastAsia="it-IT"/>
              </w:rPr>
              <w:t>30</w:t>
            </w:r>
          </w:p>
        </w:tc>
      </w:tr>
      <w:tr w:rsidR="008271EA" w:rsidRPr="000918F5" w14:paraId="5746899F" w14:textId="77777777" w:rsidTr="00A56193">
        <w:tc>
          <w:tcPr>
            <w:tcW w:w="5548" w:type="dxa"/>
          </w:tcPr>
          <w:p w14:paraId="5F538C2D" w14:textId="77777777" w:rsidR="008271EA" w:rsidRPr="00FD03A2" w:rsidRDefault="008271EA" w:rsidP="00A56193">
            <w:pPr>
              <w:autoSpaceDE w:val="0"/>
              <w:autoSpaceDN w:val="0"/>
              <w:adjustRightInd w:val="0"/>
              <w:spacing w:after="0" w:line="240" w:lineRule="auto"/>
              <w:jc w:val="both"/>
              <w:rPr>
                <w:rFonts w:ascii="Cambria" w:hAnsi="Cambria" w:cs="Calibri"/>
                <w:lang w:eastAsia="it-IT"/>
              </w:rPr>
            </w:pPr>
            <w:r w:rsidRPr="00FD03A2">
              <w:rPr>
                <w:rFonts w:ascii="Cambria" w:hAnsi="Cambria" w:cs="Calibri"/>
                <w:lang w:eastAsia="it-IT"/>
              </w:rPr>
              <w:t>Nucleo familiare con ISEE da assegno sociale a € 10.000,00</w:t>
            </w:r>
          </w:p>
        </w:tc>
        <w:tc>
          <w:tcPr>
            <w:tcW w:w="1970" w:type="dxa"/>
          </w:tcPr>
          <w:p w14:paraId="23358546" w14:textId="77777777" w:rsidR="008271EA" w:rsidRPr="000918F5" w:rsidRDefault="008271EA" w:rsidP="00A56193">
            <w:pPr>
              <w:autoSpaceDE w:val="0"/>
              <w:autoSpaceDN w:val="0"/>
              <w:adjustRightInd w:val="0"/>
              <w:spacing w:after="0" w:line="240" w:lineRule="auto"/>
              <w:jc w:val="center"/>
              <w:rPr>
                <w:rFonts w:ascii="Cambria" w:hAnsi="Cambria" w:cs="Calibri"/>
                <w:lang w:eastAsia="it-IT"/>
              </w:rPr>
            </w:pPr>
            <w:r>
              <w:rPr>
                <w:rFonts w:ascii="Cambria" w:hAnsi="Cambria" w:cs="Calibri"/>
                <w:lang w:eastAsia="it-IT"/>
              </w:rPr>
              <w:t>20</w:t>
            </w:r>
          </w:p>
        </w:tc>
      </w:tr>
      <w:tr w:rsidR="008271EA" w:rsidRPr="000918F5" w14:paraId="65F74A04" w14:textId="77777777" w:rsidTr="00A56193">
        <w:tc>
          <w:tcPr>
            <w:tcW w:w="5548" w:type="dxa"/>
          </w:tcPr>
          <w:p w14:paraId="481A85A2" w14:textId="77777777" w:rsidR="008271EA" w:rsidRPr="00FD03A2" w:rsidRDefault="008271EA" w:rsidP="00A56193">
            <w:pPr>
              <w:autoSpaceDE w:val="0"/>
              <w:autoSpaceDN w:val="0"/>
              <w:adjustRightInd w:val="0"/>
              <w:spacing w:after="0" w:line="240" w:lineRule="auto"/>
              <w:jc w:val="both"/>
              <w:rPr>
                <w:rFonts w:ascii="Cambria" w:hAnsi="Cambria" w:cs="Calibri"/>
                <w:lang w:eastAsia="it-IT"/>
              </w:rPr>
            </w:pPr>
            <w:r w:rsidRPr="00FD03A2">
              <w:rPr>
                <w:rFonts w:ascii="Cambria" w:hAnsi="Cambria" w:cs="Calibri"/>
                <w:lang w:eastAsia="it-IT"/>
              </w:rPr>
              <w:t>Nucleo familiare con ISEE da € 10.000,01 a € 15.000,00</w:t>
            </w:r>
          </w:p>
        </w:tc>
        <w:tc>
          <w:tcPr>
            <w:tcW w:w="1970" w:type="dxa"/>
          </w:tcPr>
          <w:p w14:paraId="3C856EC5" w14:textId="77777777" w:rsidR="008271EA" w:rsidRPr="000918F5" w:rsidRDefault="008271EA" w:rsidP="00A56193">
            <w:pPr>
              <w:autoSpaceDE w:val="0"/>
              <w:autoSpaceDN w:val="0"/>
              <w:adjustRightInd w:val="0"/>
              <w:spacing w:after="0" w:line="240" w:lineRule="auto"/>
              <w:jc w:val="center"/>
              <w:rPr>
                <w:rFonts w:ascii="Cambria" w:hAnsi="Cambria" w:cs="Calibri"/>
                <w:lang w:eastAsia="it-IT"/>
              </w:rPr>
            </w:pPr>
            <w:r>
              <w:rPr>
                <w:rFonts w:ascii="Cambria" w:hAnsi="Cambria" w:cs="Calibri"/>
                <w:lang w:eastAsia="it-IT"/>
              </w:rPr>
              <w:t>10</w:t>
            </w:r>
          </w:p>
        </w:tc>
      </w:tr>
      <w:tr w:rsidR="008271EA" w:rsidRPr="000918F5" w14:paraId="5E2387CF" w14:textId="77777777" w:rsidTr="00A56193">
        <w:tc>
          <w:tcPr>
            <w:tcW w:w="5548" w:type="dxa"/>
          </w:tcPr>
          <w:p w14:paraId="5ADF5C1C" w14:textId="77777777" w:rsidR="008271EA" w:rsidRPr="00FD03A2" w:rsidRDefault="008271EA" w:rsidP="00A56193">
            <w:pPr>
              <w:autoSpaceDE w:val="0"/>
              <w:autoSpaceDN w:val="0"/>
              <w:adjustRightInd w:val="0"/>
              <w:spacing w:after="0" w:line="240" w:lineRule="auto"/>
              <w:jc w:val="both"/>
              <w:rPr>
                <w:rFonts w:ascii="Cambria" w:hAnsi="Cambria" w:cs="Calibri"/>
                <w:lang w:eastAsia="it-IT"/>
              </w:rPr>
            </w:pPr>
            <w:r w:rsidRPr="00FD03A2">
              <w:rPr>
                <w:rFonts w:ascii="Cambria" w:hAnsi="Cambria" w:cs="Calibri"/>
                <w:lang w:eastAsia="it-IT"/>
              </w:rPr>
              <w:t>Nucleo familiare con ISEE da 15.000,01 a € 20.000,00</w:t>
            </w:r>
          </w:p>
        </w:tc>
        <w:tc>
          <w:tcPr>
            <w:tcW w:w="1970" w:type="dxa"/>
          </w:tcPr>
          <w:p w14:paraId="45DD8426" w14:textId="77777777" w:rsidR="008271EA" w:rsidRPr="000918F5" w:rsidRDefault="008271EA" w:rsidP="00A56193">
            <w:pPr>
              <w:autoSpaceDE w:val="0"/>
              <w:autoSpaceDN w:val="0"/>
              <w:adjustRightInd w:val="0"/>
              <w:spacing w:after="0" w:line="240" w:lineRule="auto"/>
              <w:jc w:val="center"/>
              <w:rPr>
                <w:rFonts w:ascii="Cambria" w:hAnsi="Cambria" w:cs="Calibri"/>
                <w:lang w:eastAsia="it-IT"/>
              </w:rPr>
            </w:pPr>
            <w:r>
              <w:rPr>
                <w:rFonts w:ascii="Cambria" w:hAnsi="Cambria" w:cs="Calibri"/>
                <w:lang w:eastAsia="it-IT"/>
              </w:rPr>
              <w:t>5</w:t>
            </w:r>
          </w:p>
        </w:tc>
      </w:tr>
      <w:tr w:rsidR="008271EA" w:rsidRPr="000918F5" w14:paraId="4114C7ED" w14:textId="77777777" w:rsidTr="00A56193">
        <w:tc>
          <w:tcPr>
            <w:tcW w:w="5548" w:type="dxa"/>
          </w:tcPr>
          <w:p w14:paraId="141E0085" w14:textId="77777777" w:rsidR="008271EA" w:rsidRPr="00FD03A2" w:rsidRDefault="008271EA" w:rsidP="00A56193">
            <w:pPr>
              <w:autoSpaceDE w:val="0"/>
              <w:autoSpaceDN w:val="0"/>
              <w:adjustRightInd w:val="0"/>
              <w:spacing w:after="0" w:line="240" w:lineRule="auto"/>
              <w:jc w:val="both"/>
              <w:rPr>
                <w:rFonts w:ascii="Cambria" w:hAnsi="Cambria" w:cs="Calibri"/>
                <w:lang w:eastAsia="it-IT"/>
              </w:rPr>
            </w:pPr>
            <w:r w:rsidRPr="00FD03A2">
              <w:rPr>
                <w:rFonts w:cs="Calibri"/>
                <w:lang w:eastAsia="it-IT"/>
              </w:rPr>
              <w:t>Nucleo familiare con ISEE superiore a € 20.000,00</w:t>
            </w:r>
          </w:p>
        </w:tc>
        <w:tc>
          <w:tcPr>
            <w:tcW w:w="1970" w:type="dxa"/>
          </w:tcPr>
          <w:p w14:paraId="5E06AC81" w14:textId="77777777" w:rsidR="008271EA" w:rsidRPr="000918F5" w:rsidRDefault="008271EA" w:rsidP="00A56193">
            <w:pPr>
              <w:autoSpaceDE w:val="0"/>
              <w:autoSpaceDN w:val="0"/>
              <w:adjustRightInd w:val="0"/>
              <w:spacing w:after="0" w:line="240" w:lineRule="auto"/>
              <w:jc w:val="center"/>
              <w:rPr>
                <w:rFonts w:ascii="Cambria" w:hAnsi="Cambria" w:cs="Calibri"/>
                <w:lang w:eastAsia="it-IT"/>
              </w:rPr>
            </w:pPr>
            <w:r>
              <w:rPr>
                <w:rFonts w:ascii="Cambria" w:hAnsi="Cambria" w:cs="Calibri"/>
                <w:lang w:eastAsia="it-IT"/>
              </w:rPr>
              <w:t>0</w:t>
            </w:r>
          </w:p>
        </w:tc>
      </w:tr>
    </w:tbl>
    <w:p w14:paraId="55469AA0" w14:textId="77777777" w:rsidR="00E976BB" w:rsidRDefault="00E976BB" w:rsidP="00030929">
      <w:pPr>
        <w:spacing w:after="0" w:line="240" w:lineRule="auto"/>
        <w:jc w:val="both"/>
        <w:rPr>
          <w:rStyle w:val="Enfasigrassetto"/>
          <w:rFonts w:ascii="Cambria" w:hAnsi="Cambria"/>
          <w:strike/>
        </w:rPr>
      </w:pPr>
    </w:p>
    <w:p w14:paraId="09D149C2" w14:textId="6C3C25C2" w:rsidR="000B31AB" w:rsidRPr="00795613" w:rsidRDefault="000B31AB" w:rsidP="000B31AB">
      <w:pPr>
        <w:pStyle w:val="Predefinito"/>
        <w:tabs>
          <w:tab w:val="left" w:pos="9637"/>
        </w:tabs>
        <w:ind w:right="139" w:firstLine="7"/>
        <w:jc w:val="both"/>
        <w:rPr>
          <w:rFonts w:ascii="Cambria" w:hAnsi="Cambria"/>
        </w:rPr>
      </w:pPr>
      <w:r w:rsidRPr="00795613">
        <w:rPr>
          <w:rFonts w:ascii="Cambria" w:hAnsi="Cambria"/>
        </w:rPr>
        <w:t>In</w:t>
      </w:r>
      <w:r w:rsidRPr="00795613">
        <w:rPr>
          <w:rFonts w:ascii="Cambria" w:hAnsi="Cambria"/>
          <w:spacing w:val="5"/>
        </w:rPr>
        <w:t xml:space="preserve"> </w:t>
      </w:r>
      <w:r w:rsidRPr="00795613">
        <w:rPr>
          <w:rFonts w:ascii="Cambria" w:hAnsi="Cambria"/>
        </w:rPr>
        <w:t>caso</w:t>
      </w:r>
      <w:r w:rsidRPr="00795613">
        <w:rPr>
          <w:rFonts w:ascii="Cambria" w:hAnsi="Cambria"/>
          <w:spacing w:val="35"/>
        </w:rPr>
        <w:t xml:space="preserve"> </w:t>
      </w:r>
      <w:r w:rsidRPr="00795613">
        <w:rPr>
          <w:rFonts w:ascii="Cambria" w:hAnsi="Cambria"/>
        </w:rPr>
        <w:t>di</w:t>
      </w:r>
      <w:r w:rsidRPr="00795613">
        <w:rPr>
          <w:rFonts w:ascii="Cambria" w:hAnsi="Cambria"/>
          <w:spacing w:val="38"/>
        </w:rPr>
        <w:t xml:space="preserve"> </w:t>
      </w:r>
      <w:r w:rsidRPr="00795613">
        <w:rPr>
          <w:rFonts w:ascii="Cambria" w:hAnsi="Cambria"/>
        </w:rPr>
        <w:t>parità</w:t>
      </w:r>
      <w:r w:rsidRPr="00795613">
        <w:rPr>
          <w:rFonts w:ascii="Cambria" w:hAnsi="Cambria"/>
          <w:spacing w:val="25"/>
        </w:rPr>
        <w:t xml:space="preserve"> </w:t>
      </w:r>
      <w:r w:rsidRPr="00795613">
        <w:rPr>
          <w:rFonts w:ascii="Cambria" w:hAnsi="Cambria"/>
        </w:rPr>
        <w:t>di</w:t>
      </w:r>
      <w:r w:rsidRPr="00795613">
        <w:rPr>
          <w:rFonts w:ascii="Cambria" w:hAnsi="Cambria"/>
          <w:spacing w:val="38"/>
        </w:rPr>
        <w:t xml:space="preserve"> </w:t>
      </w:r>
      <w:r w:rsidRPr="00795613">
        <w:rPr>
          <w:rFonts w:ascii="Cambria" w:hAnsi="Cambria"/>
        </w:rPr>
        <w:t>punteggio</w:t>
      </w:r>
      <w:r w:rsidRPr="00795613">
        <w:rPr>
          <w:rFonts w:ascii="Cambria" w:hAnsi="Cambria"/>
          <w:spacing w:val="40"/>
        </w:rPr>
        <w:t xml:space="preserve"> </w:t>
      </w:r>
      <w:r w:rsidRPr="00795613">
        <w:rPr>
          <w:rFonts w:ascii="Cambria" w:hAnsi="Cambria"/>
        </w:rPr>
        <w:t>verrà data priorità al nucleo</w:t>
      </w:r>
      <w:r w:rsidRPr="00795613">
        <w:rPr>
          <w:rFonts w:ascii="Cambria" w:hAnsi="Cambria"/>
          <w:spacing w:val="20"/>
        </w:rPr>
        <w:t xml:space="preserve"> </w:t>
      </w:r>
      <w:r w:rsidRPr="00795613">
        <w:rPr>
          <w:rFonts w:ascii="Cambria" w:hAnsi="Cambria"/>
        </w:rPr>
        <w:t>familiare</w:t>
      </w:r>
      <w:r w:rsidRPr="00795613">
        <w:rPr>
          <w:rFonts w:ascii="Cambria" w:hAnsi="Cambria"/>
          <w:w w:val="104"/>
        </w:rPr>
        <w:t xml:space="preserve"> </w:t>
      </w:r>
      <w:r w:rsidRPr="00795613">
        <w:rPr>
          <w:rFonts w:ascii="Cambria" w:hAnsi="Cambria"/>
        </w:rPr>
        <w:t>con</w:t>
      </w:r>
      <w:r w:rsidRPr="00795613">
        <w:rPr>
          <w:rFonts w:ascii="Cambria" w:hAnsi="Cambria"/>
          <w:spacing w:val="8"/>
        </w:rPr>
        <w:t xml:space="preserve"> </w:t>
      </w:r>
      <w:r w:rsidRPr="00795613">
        <w:rPr>
          <w:rFonts w:ascii="Cambria" w:hAnsi="Cambria"/>
        </w:rPr>
        <w:t>il</w:t>
      </w:r>
      <w:r w:rsidRPr="00795613">
        <w:rPr>
          <w:rFonts w:ascii="Cambria" w:hAnsi="Cambria"/>
          <w:spacing w:val="45"/>
        </w:rPr>
        <w:t xml:space="preserve"> </w:t>
      </w:r>
      <w:r w:rsidRPr="00795613">
        <w:rPr>
          <w:rFonts w:ascii="Cambria" w:hAnsi="Cambria"/>
        </w:rPr>
        <w:t>reddito</w:t>
      </w:r>
      <w:r w:rsidRPr="00795613">
        <w:rPr>
          <w:rFonts w:ascii="Cambria" w:hAnsi="Cambria"/>
          <w:spacing w:val="13"/>
        </w:rPr>
        <w:t xml:space="preserve"> </w:t>
      </w:r>
      <w:r w:rsidRPr="00795613">
        <w:rPr>
          <w:rFonts w:ascii="Cambria" w:hAnsi="Cambria"/>
        </w:rPr>
        <w:t>ISEE</w:t>
      </w:r>
      <w:r w:rsidRPr="00795613">
        <w:rPr>
          <w:rFonts w:ascii="Cambria" w:hAnsi="Cambria"/>
          <w:spacing w:val="9"/>
        </w:rPr>
        <w:t xml:space="preserve"> </w:t>
      </w:r>
      <w:r w:rsidRPr="00795613">
        <w:rPr>
          <w:rFonts w:ascii="Cambria" w:hAnsi="Cambria"/>
        </w:rPr>
        <w:t>più</w:t>
      </w:r>
      <w:r w:rsidRPr="00795613">
        <w:rPr>
          <w:rFonts w:ascii="Cambria" w:hAnsi="Cambria"/>
          <w:spacing w:val="52"/>
        </w:rPr>
        <w:t xml:space="preserve"> </w:t>
      </w:r>
      <w:r w:rsidRPr="00795613">
        <w:rPr>
          <w:rFonts w:ascii="Cambria" w:hAnsi="Cambria"/>
        </w:rPr>
        <w:t>basso;</w:t>
      </w:r>
      <w:r w:rsidRPr="00795613">
        <w:rPr>
          <w:rFonts w:ascii="Cambria" w:hAnsi="Cambria"/>
          <w:spacing w:val="51"/>
        </w:rPr>
        <w:t xml:space="preserve"> </w:t>
      </w:r>
      <w:r w:rsidRPr="00795613">
        <w:rPr>
          <w:rFonts w:ascii="Cambria" w:hAnsi="Cambria"/>
        </w:rPr>
        <w:t>in</w:t>
      </w:r>
      <w:r w:rsidRPr="00795613">
        <w:rPr>
          <w:rFonts w:ascii="Cambria" w:hAnsi="Cambria"/>
          <w:spacing w:val="41"/>
        </w:rPr>
        <w:t xml:space="preserve"> </w:t>
      </w:r>
      <w:r w:rsidRPr="00795613">
        <w:rPr>
          <w:rFonts w:ascii="Cambria" w:hAnsi="Cambria"/>
        </w:rPr>
        <w:t>caso</w:t>
      </w:r>
      <w:r w:rsidRPr="00795613">
        <w:rPr>
          <w:rFonts w:ascii="Cambria" w:hAnsi="Cambria"/>
          <w:spacing w:val="9"/>
        </w:rPr>
        <w:t xml:space="preserve"> </w:t>
      </w:r>
      <w:r w:rsidRPr="00795613">
        <w:rPr>
          <w:rFonts w:ascii="Cambria" w:hAnsi="Cambria"/>
        </w:rPr>
        <w:t>di</w:t>
      </w:r>
      <w:r w:rsidRPr="00795613">
        <w:rPr>
          <w:rFonts w:ascii="Cambria" w:hAnsi="Cambria"/>
          <w:spacing w:val="4"/>
        </w:rPr>
        <w:t xml:space="preserve"> </w:t>
      </w:r>
      <w:r w:rsidRPr="00795613">
        <w:rPr>
          <w:rFonts w:ascii="Cambria" w:hAnsi="Cambria"/>
        </w:rPr>
        <w:t>ulteriore</w:t>
      </w:r>
      <w:r w:rsidRPr="00795613">
        <w:rPr>
          <w:rFonts w:ascii="Cambria" w:hAnsi="Cambria"/>
          <w:spacing w:val="6"/>
        </w:rPr>
        <w:t xml:space="preserve"> </w:t>
      </w:r>
      <w:r w:rsidRPr="00795613">
        <w:rPr>
          <w:rFonts w:ascii="Cambria" w:hAnsi="Cambria"/>
        </w:rPr>
        <w:t>parità di</w:t>
      </w:r>
      <w:r w:rsidRPr="00795613">
        <w:rPr>
          <w:rFonts w:ascii="Cambria" w:hAnsi="Cambria"/>
          <w:spacing w:val="50"/>
        </w:rPr>
        <w:t xml:space="preserve"> </w:t>
      </w:r>
      <w:r w:rsidRPr="00795613">
        <w:rPr>
          <w:rFonts w:ascii="Cambria" w:hAnsi="Cambria"/>
        </w:rPr>
        <w:t>punteggio</w:t>
      </w:r>
      <w:r w:rsidRPr="00795613">
        <w:rPr>
          <w:rFonts w:ascii="Cambria" w:hAnsi="Cambria"/>
          <w:spacing w:val="7"/>
        </w:rPr>
        <w:t xml:space="preserve"> </w:t>
      </w:r>
      <w:r w:rsidRPr="00795613">
        <w:rPr>
          <w:rFonts w:ascii="Cambria" w:hAnsi="Cambria"/>
        </w:rPr>
        <w:t>del</w:t>
      </w:r>
      <w:r w:rsidRPr="00795613">
        <w:rPr>
          <w:rFonts w:ascii="Cambria" w:hAnsi="Cambria"/>
          <w:spacing w:val="7"/>
        </w:rPr>
        <w:t xml:space="preserve"> </w:t>
      </w:r>
      <w:r w:rsidRPr="00795613">
        <w:rPr>
          <w:rFonts w:ascii="Cambria" w:hAnsi="Cambria"/>
        </w:rPr>
        <w:t>reddito</w:t>
      </w:r>
      <w:r w:rsidRPr="00795613">
        <w:rPr>
          <w:rFonts w:ascii="Cambria" w:hAnsi="Cambria"/>
          <w:spacing w:val="10"/>
        </w:rPr>
        <w:t xml:space="preserve"> </w:t>
      </w:r>
      <w:r w:rsidRPr="00795613">
        <w:rPr>
          <w:rFonts w:ascii="Cambria" w:hAnsi="Cambria"/>
        </w:rPr>
        <w:t>ISEE,</w:t>
      </w:r>
      <w:r w:rsidRPr="00795613">
        <w:rPr>
          <w:rFonts w:ascii="Cambria" w:hAnsi="Cambria"/>
          <w:spacing w:val="47"/>
        </w:rPr>
        <w:t xml:space="preserve"> </w:t>
      </w:r>
      <w:r w:rsidRPr="00795613">
        <w:rPr>
          <w:rFonts w:ascii="Cambria" w:hAnsi="Cambria"/>
        </w:rPr>
        <w:t>avrà</w:t>
      </w:r>
      <w:r w:rsidRPr="00795613">
        <w:rPr>
          <w:rFonts w:ascii="Cambria" w:hAnsi="Cambria"/>
          <w:spacing w:val="22"/>
        </w:rPr>
        <w:t xml:space="preserve"> </w:t>
      </w:r>
      <w:r w:rsidRPr="00795613">
        <w:rPr>
          <w:rFonts w:ascii="Cambria" w:hAnsi="Cambria"/>
        </w:rPr>
        <w:t xml:space="preserve">priorità </w:t>
      </w:r>
      <w:r w:rsidRPr="00795613">
        <w:rPr>
          <w:rFonts w:ascii="Cambria" w:hAnsi="Cambria"/>
          <w:spacing w:val="23"/>
        </w:rPr>
        <w:t>la</w:t>
      </w:r>
      <w:r w:rsidRPr="00795613">
        <w:rPr>
          <w:rFonts w:ascii="Cambria" w:hAnsi="Cambria"/>
          <w:w w:val="88"/>
        </w:rPr>
        <w:t xml:space="preserve"> </w:t>
      </w:r>
      <w:r w:rsidRPr="00795613">
        <w:rPr>
          <w:rFonts w:ascii="Cambria" w:hAnsi="Cambria"/>
        </w:rPr>
        <w:t>persona</w:t>
      </w:r>
      <w:r w:rsidRPr="00795613">
        <w:rPr>
          <w:rFonts w:ascii="Cambria" w:hAnsi="Cambria"/>
          <w:spacing w:val="34"/>
        </w:rPr>
        <w:t xml:space="preserve"> </w:t>
      </w:r>
      <w:r w:rsidRPr="00795613">
        <w:rPr>
          <w:rFonts w:ascii="Cambria" w:hAnsi="Cambria"/>
        </w:rPr>
        <w:t>più</w:t>
      </w:r>
      <w:r w:rsidRPr="00795613">
        <w:rPr>
          <w:rFonts w:ascii="Cambria" w:hAnsi="Cambria"/>
          <w:spacing w:val="6"/>
        </w:rPr>
        <w:t xml:space="preserve"> </w:t>
      </w:r>
      <w:r w:rsidRPr="00795613">
        <w:rPr>
          <w:rFonts w:ascii="Cambria" w:hAnsi="Cambria"/>
        </w:rPr>
        <w:t>giovane.</w:t>
      </w:r>
    </w:p>
    <w:p w14:paraId="17C5E62C" w14:textId="77777777" w:rsidR="00157864" w:rsidRPr="00157864" w:rsidRDefault="00157864" w:rsidP="00030929">
      <w:pPr>
        <w:spacing w:after="0" w:line="240" w:lineRule="auto"/>
        <w:jc w:val="both"/>
        <w:rPr>
          <w:rStyle w:val="Enfasigrassetto"/>
          <w:rFonts w:ascii="Cambria" w:hAnsi="Cambria"/>
          <w:color w:val="C00000"/>
        </w:rPr>
      </w:pPr>
    </w:p>
    <w:p w14:paraId="3C6A318F" w14:textId="77777777" w:rsidR="00114B40" w:rsidRPr="00114696" w:rsidRDefault="00114B40" w:rsidP="00030929">
      <w:pPr>
        <w:spacing w:after="0" w:line="240" w:lineRule="auto"/>
        <w:jc w:val="both"/>
        <w:rPr>
          <w:rStyle w:val="Enfasigrassetto"/>
          <w:rFonts w:ascii="Cambria" w:hAnsi="Cambria"/>
        </w:rPr>
      </w:pPr>
    </w:p>
    <w:p w14:paraId="50FC1B28" w14:textId="77777777" w:rsidR="00D50736" w:rsidRPr="00114696" w:rsidRDefault="00D50736" w:rsidP="00D701A5">
      <w:pPr>
        <w:pStyle w:val="Paragrafoelenco"/>
        <w:numPr>
          <w:ilvl w:val="0"/>
          <w:numId w:val="11"/>
        </w:numPr>
        <w:spacing w:after="0" w:line="240" w:lineRule="auto"/>
        <w:jc w:val="both"/>
        <w:rPr>
          <w:rStyle w:val="Enfasigrassetto"/>
          <w:rFonts w:ascii="Cambria" w:hAnsi="Cambria"/>
          <w:b/>
          <w:bCs w:val="0"/>
        </w:rPr>
      </w:pPr>
      <w:r w:rsidRPr="00114696">
        <w:rPr>
          <w:rStyle w:val="Enfasigrassetto"/>
          <w:rFonts w:ascii="Cambria" w:hAnsi="Cambria"/>
          <w:b/>
          <w:bCs w:val="0"/>
        </w:rPr>
        <w:t>MODALITA’ DI UTILIZZO DEL BUONO SERVIZIO</w:t>
      </w:r>
    </w:p>
    <w:p w14:paraId="72AAB00F" w14:textId="77777777" w:rsidR="005F210B" w:rsidRPr="00114696" w:rsidRDefault="005F210B" w:rsidP="005F210B">
      <w:pPr>
        <w:pStyle w:val="Paragrafoelenco"/>
        <w:spacing w:after="0" w:line="240" w:lineRule="auto"/>
        <w:jc w:val="both"/>
        <w:rPr>
          <w:rStyle w:val="Enfasigrassetto"/>
          <w:rFonts w:ascii="Cambria" w:hAnsi="Cambria"/>
          <w:b/>
          <w:bCs w:val="0"/>
        </w:rPr>
      </w:pPr>
    </w:p>
    <w:p w14:paraId="19312A2F" w14:textId="77777777" w:rsidR="00D50736" w:rsidRPr="00157864" w:rsidRDefault="00D50736" w:rsidP="00030929">
      <w:pPr>
        <w:spacing w:after="0" w:line="240" w:lineRule="auto"/>
        <w:jc w:val="both"/>
        <w:rPr>
          <w:rFonts w:ascii="Cambria" w:hAnsi="Cambria"/>
        </w:rPr>
      </w:pPr>
      <w:r w:rsidRPr="00114696">
        <w:rPr>
          <w:rFonts w:ascii="Cambria" w:hAnsi="Cambria"/>
        </w:rPr>
        <w:t xml:space="preserve">Una volta riconosciuto il beneficio l’Assistente sociale </w:t>
      </w:r>
      <w:r w:rsidR="00D701A5" w:rsidRPr="00114696">
        <w:rPr>
          <w:rFonts w:ascii="Cambria" w:hAnsi="Cambria"/>
        </w:rPr>
        <w:t xml:space="preserve">del Comune di residenza </w:t>
      </w:r>
      <w:r w:rsidRPr="00114696">
        <w:rPr>
          <w:rFonts w:ascii="Cambria" w:hAnsi="Cambria"/>
        </w:rPr>
        <w:t xml:space="preserve">consegna il modulo </w:t>
      </w:r>
      <w:r w:rsidR="00340361" w:rsidRPr="00114696">
        <w:rPr>
          <w:rFonts w:ascii="Cambria" w:hAnsi="Cambria"/>
        </w:rPr>
        <w:t>che deve essere sottoscritto da</w:t>
      </w:r>
      <w:r w:rsidRPr="00114696">
        <w:rPr>
          <w:rFonts w:ascii="Cambria" w:hAnsi="Cambria"/>
        </w:rPr>
        <w:t>ll’utente per la scelta dell’ente che fornisce il servizio di assistenza domiciliare nelle modalità dell’accreditamento</w:t>
      </w:r>
      <w:r w:rsidR="00E96A7E">
        <w:rPr>
          <w:rFonts w:ascii="Cambria" w:hAnsi="Cambria"/>
        </w:rPr>
        <w:t>,</w:t>
      </w:r>
      <w:r w:rsidR="00E96A7E" w:rsidRPr="00E96A7E">
        <w:rPr>
          <w:rFonts w:ascii="Cambria" w:hAnsi="Cambria"/>
          <w:color w:val="FF0000"/>
        </w:rPr>
        <w:t xml:space="preserve"> </w:t>
      </w:r>
      <w:r w:rsidR="00E96A7E" w:rsidRPr="00157864">
        <w:rPr>
          <w:rFonts w:ascii="Cambria" w:hAnsi="Cambria"/>
        </w:rPr>
        <w:t>contenente le indicazioni relative le modalità di rendicontazione delle spese sostenute.</w:t>
      </w:r>
    </w:p>
    <w:p w14:paraId="0E2C14EF" w14:textId="77777777" w:rsidR="00340361" w:rsidRPr="00114696" w:rsidRDefault="00340361" w:rsidP="00030929">
      <w:pPr>
        <w:spacing w:after="0" w:line="240" w:lineRule="auto"/>
        <w:jc w:val="both"/>
        <w:rPr>
          <w:rFonts w:ascii="Cambria" w:hAnsi="Cambria"/>
        </w:rPr>
      </w:pPr>
      <w:r w:rsidRPr="00114696">
        <w:rPr>
          <w:rFonts w:ascii="Cambria" w:hAnsi="Cambria"/>
        </w:rPr>
        <w:t xml:space="preserve">L’utente stipula un contratto con l’ente erogatore, come da schema predisposto. </w:t>
      </w:r>
    </w:p>
    <w:p w14:paraId="4C2BCFB8" w14:textId="77777777" w:rsidR="008E05DF" w:rsidRPr="00114B40" w:rsidRDefault="008E05DF" w:rsidP="00030929">
      <w:pPr>
        <w:spacing w:after="0" w:line="240" w:lineRule="auto"/>
        <w:jc w:val="both"/>
        <w:rPr>
          <w:rFonts w:ascii="Cambria" w:hAnsi="Cambria"/>
        </w:rPr>
      </w:pPr>
      <w:r w:rsidRPr="00114B40">
        <w:rPr>
          <w:rFonts w:ascii="Cambria" w:hAnsi="Cambria"/>
        </w:rPr>
        <w:t>L’assistente sociale del Comune di residenza provvederà a trasmettere all’U</w:t>
      </w:r>
      <w:r w:rsidR="00114B40" w:rsidRPr="00114B40">
        <w:rPr>
          <w:rFonts w:ascii="Cambria" w:hAnsi="Cambria"/>
        </w:rPr>
        <w:t>fficio di piano</w:t>
      </w:r>
      <w:r w:rsidRPr="00114B40">
        <w:rPr>
          <w:rFonts w:ascii="Cambria" w:hAnsi="Cambria"/>
        </w:rPr>
        <w:t xml:space="preserve"> la documentazione necessaria per la predisposizione del relativo impegno di spesa: PAI sottoscritto – eventuale contratto sottoscritto dal beneficiario con l’Ente erogatore del servizio di assistenza domiciliare ed ogni altra documentazione relativa l’intervento attivato. </w:t>
      </w:r>
    </w:p>
    <w:p w14:paraId="47CC96D7" w14:textId="77777777" w:rsidR="0012320C" w:rsidRDefault="0012320C" w:rsidP="00030929">
      <w:pPr>
        <w:spacing w:after="0" w:line="240" w:lineRule="auto"/>
        <w:jc w:val="both"/>
        <w:rPr>
          <w:rStyle w:val="Enfasigrassetto"/>
          <w:rFonts w:ascii="Cambria" w:hAnsi="Cambria"/>
        </w:rPr>
      </w:pPr>
    </w:p>
    <w:p w14:paraId="0EC39D83" w14:textId="40D0CB9A" w:rsidR="00B61FC1" w:rsidRPr="005757FE" w:rsidRDefault="00B61FC1" w:rsidP="005757FE">
      <w:pPr>
        <w:pStyle w:val="Paragrafoelenco"/>
        <w:numPr>
          <w:ilvl w:val="0"/>
          <w:numId w:val="11"/>
        </w:numPr>
        <w:spacing w:after="0" w:line="240" w:lineRule="auto"/>
        <w:jc w:val="both"/>
        <w:rPr>
          <w:rStyle w:val="Enfasigrassetto"/>
          <w:rFonts w:ascii="Cambria" w:hAnsi="Cambria"/>
          <w:b/>
          <w:bCs w:val="0"/>
        </w:rPr>
      </w:pPr>
      <w:r w:rsidRPr="005757FE">
        <w:rPr>
          <w:rStyle w:val="Enfasigrassetto"/>
          <w:rFonts w:ascii="Cambria" w:hAnsi="Cambria"/>
          <w:b/>
          <w:bCs w:val="0"/>
        </w:rPr>
        <w:t xml:space="preserve">RISORSE DISPONIBILI </w:t>
      </w:r>
    </w:p>
    <w:p w14:paraId="017E512F" w14:textId="77777777" w:rsidR="00B61FC1" w:rsidRDefault="00B61FC1" w:rsidP="00030929">
      <w:pPr>
        <w:spacing w:after="0" w:line="240" w:lineRule="auto"/>
        <w:jc w:val="both"/>
        <w:rPr>
          <w:rStyle w:val="Enfasigrassetto"/>
          <w:rFonts w:ascii="Cambria" w:hAnsi="Cambria"/>
          <w:b/>
          <w:bCs w:val="0"/>
        </w:rPr>
      </w:pPr>
    </w:p>
    <w:p w14:paraId="427F7C12" w14:textId="18C3205E" w:rsidR="00B8781C" w:rsidRDefault="00B61FC1" w:rsidP="00B61FC1">
      <w:pPr>
        <w:spacing w:after="0" w:line="240" w:lineRule="auto"/>
        <w:jc w:val="both"/>
      </w:pPr>
      <w:r w:rsidRPr="00157864">
        <w:t>Per l’esercizio 2020</w:t>
      </w:r>
      <w:r w:rsidR="00B8781C">
        <w:t xml:space="preserve"> con</w:t>
      </w:r>
      <w:r w:rsidRPr="00157864">
        <w:t xml:space="preserve"> </w:t>
      </w:r>
      <w:r w:rsidR="00D74636" w:rsidRPr="00157864">
        <w:t xml:space="preserve">le </w:t>
      </w:r>
      <w:r w:rsidRPr="00157864">
        <w:t xml:space="preserve">risorse </w:t>
      </w:r>
      <w:r w:rsidR="00B8781C">
        <w:t xml:space="preserve">finanziarie disponibili si finanzieranno circa </w:t>
      </w:r>
      <w:r w:rsidR="00795613" w:rsidRPr="00795613">
        <w:t>3</w:t>
      </w:r>
      <w:r w:rsidR="00B8781C" w:rsidRPr="00795613">
        <w:t>0</w:t>
      </w:r>
      <w:r w:rsidR="00B8781C">
        <w:t xml:space="preserve"> persone. </w:t>
      </w:r>
    </w:p>
    <w:p w14:paraId="65FD1A17" w14:textId="4D11E4B3" w:rsidR="00B61FC1" w:rsidRPr="00157864" w:rsidRDefault="00B61FC1" w:rsidP="00B61FC1">
      <w:pPr>
        <w:spacing w:after="0" w:line="240" w:lineRule="auto"/>
        <w:jc w:val="both"/>
      </w:pPr>
      <w:r w:rsidRPr="00157864">
        <w:t xml:space="preserve">L’ammissione al contributo avviene sulla base di graduatoria in relazione al punteggio conseguito dal singolo </w:t>
      </w:r>
      <w:r w:rsidR="00DF6536" w:rsidRPr="00157864">
        <w:t>richiedente</w:t>
      </w:r>
      <w:r w:rsidRPr="00157864">
        <w:t>, nei limiti delle risorse disponibili. Qualora si rendessero disponibili nuove risorse, messe a disposizione da</w:t>
      </w:r>
      <w:r w:rsidR="00DF6536" w:rsidRPr="00157864">
        <w:t>l</w:t>
      </w:r>
      <w:r w:rsidRPr="00157864">
        <w:t xml:space="preserve"> Piano di Zona o da </w:t>
      </w:r>
      <w:r w:rsidR="00DF6536" w:rsidRPr="00157864">
        <w:t>altri fondi</w:t>
      </w:r>
      <w:r w:rsidRPr="00157864">
        <w:t>, oppure per decadenza di precedenti beneficiari, si potrà procedere, sempre seguendo la graduatoria, all’erogazione di ulteriori contributi.</w:t>
      </w:r>
    </w:p>
    <w:p w14:paraId="148DC32D" w14:textId="1D8556EA" w:rsidR="000B31AB" w:rsidRDefault="000B31AB" w:rsidP="00B61FC1">
      <w:pPr>
        <w:spacing w:after="0" w:line="240" w:lineRule="auto"/>
        <w:jc w:val="both"/>
      </w:pPr>
    </w:p>
    <w:p w14:paraId="32C54DD4" w14:textId="77777777" w:rsidR="00B8781C" w:rsidRPr="00B61FC1" w:rsidRDefault="00B8781C" w:rsidP="00030929">
      <w:pPr>
        <w:spacing w:after="0" w:line="240" w:lineRule="auto"/>
        <w:jc w:val="both"/>
        <w:rPr>
          <w:rStyle w:val="Enfasigrassetto"/>
          <w:rFonts w:ascii="Cambria" w:hAnsi="Cambria"/>
          <w:b/>
          <w:bCs w:val="0"/>
        </w:rPr>
      </w:pPr>
    </w:p>
    <w:p w14:paraId="105BDC1C" w14:textId="77777777" w:rsidR="006D2D96" w:rsidRPr="00114696" w:rsidRDefault="00BB06C8" w:rsidP="00D701A5">
      <w:pPr>
        <w:pStyle w:val="Paragrafoelenco"/>
        <w:numPr>
          <w:ilvl w:val="0"/>
          <w:numId w:val="11"/>
        </w:numPr>
        <w:spacing w:after="0" w:line="240" w:lineRule="auto"/>
        <w:jc w:val="both"/>
        <w:rPr>
          <w:rStyle w:val="Enfasigrassetto"/>
          <w:rFonts w:ascii="Cambria" w:hAnsi="Cambria"/>
          <w:b/>
          <w:color w:val="000000"/>
        </w:rPr>
      </w:pPr>
      <w:r w:rsidRPr="00114696">
        <w:rPr>
          <w:rStyle w:val="Enfasigrassetto"/>
          <w:rFonts w:ascii="Cambria" w:hAnsi="Cambria"/>
          <w:b/>
          <w:color w:val="000000"/>
        </w:rPr>
        <w:t>MODALITA’ DI PRESENTAZIONE DELLA DOMANDA</w:t>
      </w:r>
    </w:p>
    <w:p w14:paraId="2F17DC5D" w14:textId="77777777" w:rsidR="0012320C" w:rsidRPr="00114696" w:rsidRDefault="0012320C" w:rsidP="00030929">
      <w:pPr>
        <w:spacing w:after="0" w:line="240" w:lineRule="auto"/>
        <w:jc w:val="both"/>
        <w:rPr>
          <w:rStyle w:val="Enfasigrassetto"/>
          <w:rFonts w:ascii="Cambria" w:hAnsi="Cambria"/>
          <w:b/>
          <w:color w:val="000000"/>
        </w:rPr>
      </w:pPr>
    </w:p>
    <w:p w14:paraId="416DAC7C" w14:textId="77777777" w:rsidR="0012320C" w:rsidRPr="00114696" w:rsidRDefault="00BB06C8" w:rsidP="00030929">
      <w:pPr>
        <w:spacing w:after="0" w:line="240" w:lineRule="auto"/>
        <w:jc w:val="both"/>
        <w:rPr>
          <w:rFonts w:ascii="Cambria" w:hAnsi="Cambria"/>
        </w:rPr>
      </w:pPr>
      <w:r w:rsidRPr="00114696">
        <w:rPr>
          <w:rFonts w:ascii="Cambria" w:hAnsi="Cambria"/>
        </w:rPr>
        <w:t xml:space="preserve">La domanda </w:t>
      </w:r>
      <w:r w:rsidR="002E385E" w:rsidRPr="007B51F1">
        <w:rPr>
          <w:rFonts w:ascii="Cambria" w:hAnsi="Cambria"/>
        </w:rPr>
        <w:t>(MODULO A)</w:t>
      </w:r>
      <w:r w:rsidR="002E385E" w:rsidRPr="00114696">
        <w:rPr>
          <w:rFonts w:ascii="Cambria" w:hAnsi="Cambria"/>
        </w:rPr>
        <w:t xml:space="preserve"> </w:t>
      </w:r>
      <w:r w:rsidRPr="00114696">
        <w:rPr>
          <w:rFonts w:ascii="Cambria" w:hAnsi="Cambria"/>
        </w:rPr>
        <w:t xml:space="preserve">di accesso al </w:t>
      </w:r>
      <w:r w:rsidR="006D2D96" w:rsidRPr="00114696">
        <w:rPr>
          <w:rFonts w:ascii="Cambria" w:eastAsia="TimesNewRomanPSMT" w:hAnsi="Cambria"/>
          <w:i/>
          <w:iCs/>
        </w:rPr>
        <w:t>Buono servizio</w:t>
      </w:r>
      <w:r w:rsidRPr="00114696">
        <w:rPr>
          <w:rFonts w:ascii="Cambria" w:hAnsi="Cambria"/>
        </w:rPr>
        <w:t>, corredata dagli allegati richiesti, deve essere indirizzata ai Servizi Sociali dei Comuni afferenti al Distretto LT1 e consegnata o spedita ai seguenti indirizzi in riferimento alla propria residenza</w:t>
      </w:r>
    </w:p>
    <w:p w14:paraId="277EDC94" w14:textId="77777777" w:rsidR="0012320C" w:rsidRPr="00114696" w:rsidRDefault="0012320C" w:rsidP="00030929">
      <w:pPr>
        <w:spacing w:after="0" w:line="240" w:lineRule="auto"/>
        <w:jc w:val="both"/>
        <w:rPr>
          <w:rFonts w:ascii="Cambria" w:hAnsi="Cambria"/>
        </w:rPr>
      </w:pPr>
    </w:p>
    <w:p w14:paraId="48E0D0D6" w14:textId="77777777" w:rsidR="0012320C" w:rsidRPr="00114696" w:rsidRDefault="00BB06C8" w:rsidP="00030929">
      <w:pPr>
        <w:numPr>
          <w:ilvl w:val="0"/>
          <w:numId w:val="6"/>
        </w:numPr>
        <w:tabs>
          <w:tab w:val="clear" w:pos="420"/>
        </w:tabs>
        <w:spacing w:after="0" w:line="240" w:lineRule="auto"/>
        <w:jc w:val="both"/>
        <w:rPr>
          <w:rFonts w:ascii="Cambria" w:hAnsi="Cambria"/>
        </w:rPr>
      </w:pPr>
      <w:r w:rsidRPr="00114696">
        <w:rPr>
          <w:rFonts w:ascii="Cambria" w:hAnsi="Cambria"/>
        </w:rPr>
        <w:t xml:space="preserve">Comune di Aprilia, Ufficio Protocollo, Piazza Roma 1, 04011 Aprilia; </w:t>
      </w:r>
    </w:p>
    <w:p w14:paraId="73B88EFC" w14:textId="77777777" w:rsidR="0012320C" w:rsidRPr="00114696" w:rsidRDefault="00BB06C8" w:rsidP="00030929">
      <w:pPr>
        <w:numPr>
          <w:ilvl w:val="0"/>
          <w:numId w:val="6"/>
        </w:numPr>
        <w:tabs>
          <w:tab w:val="clear" w:pos="420"/>
        </w:tabs>
        <w:spacing w:after="0" w:line="240" w:lineRule="auto"/>
        <w:jc w:val="both"/>
        <w:rPr>
          <w:rFonts w:ascii="Cambria" w:hAnsi="Cambria"/>
        </w:rPr>
      </w:pPr>
      <w:r w:rsidRPr="00114696">
        <w:rPr>
          <w:rFonts w:ascii="Cambria" w:hAnsi="Cambria"/>
        </w:rPr>
        <w:t xml:space="preserve">Comune di Cisterna di Latina, Ufficio Protocollo, via Zanella n. 2, 04012 Cisterna di Latina; </w:t>
      </w:r>
    </w:p>
    <w:p w14:paraId="0A52534F" w14:textId="77777777" w:rsidR="0012320C" w:rsidRPr="00114696" w:rsidRDefault="00BB06C8" w:rsidP="00030929">
      <w:pPr>
        <w:numPr>
          <w:ilvl w:val="0"/>
          <w:numId w:val="6"/>
        </w:numPr>
        <w:tabs>
          <w:tab w:val="clear" w:pos="420"/>
        </w:tabs>
        <w:spacing w:after="0" w:line="240" w:lineRule="auto"/>
        <w:jc w:val="both"/>
        <w:rPr>
          <w:rFonts w:ascii="Cambria" w:hAnsi="Cambria"/>
        </w:rPr>
      </w:pPr>
      <w:r w:rsidRPr="00114696">
        <w:rPr>
          <w:rFonts w:ascii="Cambria" w:hAnsi="Cambria"/>
        </w:rPr>
        <w:t xml:space="preserve">Comune di Cori, Ufficio Protocollo, via della Libertà n. 36, 04010 Cori; </w:t>
      </w:r>
    </w:p>
    <w:p w14:paraId="1352B79F" w14:textId="77777777" w:rsidR="0012320C" w:rsidRPr="00114696" w:rsidRDefault="00BB06C8" w:rsidP="00030929">
      <w:pPr>
        <w:numPr>
          <w:ilvl w:val="0"/>
          <w:numId w:val="6"/>
        </w:numPr>
        <w:tabs>
          <w:tab w:val="clear" w:pos="420"/>
        </w:tabs>
        <w:spacing w:after="0" w:line="240" w:lineRule="auto"/>
        <w:jc w:val="both"/>
        <w:rPr>
          <w:rFonts w:ascii="Cambria" w:hAnsi="Cambria"/>
        </w:rPr>
      </w:pPr>
      <w:r w:rsidRPr="00114696">
        <w:rPr>
          <w:rFonts w:ascii="Cambria" w:hAnsi="Cambria"/>
        </w:rPr>
        <w:t xml:space="preserve">Comune di Rocca Massima, Ufficio Protocollo, via del Municipio n. 47, 04010 Rocca Massima. </w:t>
      </w:r>
    </w:p>
    <w:p w14:paraId="675B11E5" w14:textId="77777777" w:rsidR="0012320C" w:rsidRPr="00114696" w:rsidRDefault="0012320C" w:rsidP="00030929">
      <w:pPr>
        <w:spacing w:after="0" w:line="240" w:lineRule="auto"/>
        <w:jc w:val="both"/>
        <w:rPr>
          <w:rFonts w:ascii="Cambria" w:hAnsi="Cambria"/>
        </w:rPr>
      </w:pPr>
    </w:p>
    <w:p w14:paraId="2BCA74CE" w14:textId="77777777" w:rsidR="00A34D10" w:rsidRPr="00114696" w:rsidRDefault="00BB06C8" w:rsidP="00030929">
      <w:pPr>
        <w:spacing w:after="0" w:line="240" w:lineRule="auto"/>
        <w:jc w:val="both"/>
        <w:rPr>
          <w:rFonts w:ascii="Cambria" w:hAnsi="Cambria"/>
        </w:rPr>
      </w:pPr>
      <w:r w:rsidRPr="00114696">
        <w:rPr>
          <w:rFonts w:ascii="Cambria" w:hAnsi="Cambria"/>
        </w:rPr>
        <w:t xml:space="preserve">In caso di recapito della domanda di partecipazione a mezzo raccomandata A/R vale il timbro </w:t>
      </w:r>
      <w:r w:rsidR="006D2D96" w:rsidRPr="00114696">
        <w:rPr>
          <w:rFonts w:ascii="Cambria" w:hAnsi="Cambria"/>
        </w:rPr>
        <w:t>di arrivo all</w:t>
      </w:r>
      <w:r w:rsidRPr="00114696">
        <w:rPr>
          <w:rFonts w:ascii="Cambria" w:hAnsi="Cambria"/>
        </w:rPr>
        <w:t xml:space="preserve">’ufficio protocollo ricevente; le domande recapitate a mano dovranno pervenire entro il termine di scadenza, in tal caso farà fede la data e l’ora apposte sul plico dall’addetto dell’Ufficio Protocollo. </w:t>
      </w:r>
    </w:p>
    <w:p w14:paraId="10EFCAEC" w14:textId="77777777" w:rsidR="00A34D10" w:rsidRPr="00114696" w:rsidRDefault="00A34D10" w:rsidP="00030929">
      <w:pPr>
        <w:spacing w:after="0" w:line="240" w:lineRule="auto"/>
        <w:jc w:val="both"/>
        <w:rPr>
          <w:rFonts w:ascii="Cambria" w:hAnsi="Cambria"/>
        </w:rPr>
      </w:pPr>
    </w:p>
    <w:p w14:paraId="5A48692B" w14:textId="77777777" w:rsidR="00A34D10" w:rsidRPr="00114696" w:rsidRDefault="00E07508" w:rsidP="00A34D10">
      <w:pPr>
        <w:jc w:val="both"/>
        <w:rPr>
          <w:rFonts w:ascii="Cambria" w:hAnsi="Cambria"/>
        </w:rPr>
      </w:pPr>
      <w:r w:rsidRPr="00114696">
        <w:rPr>
          <w:rFonts w:ascii="Cambria" w:eastAsia="Times New Roman" w:hAnsi="Cambria" w:cs="Cambria"/>
        </w:rPr>
        <w:t>È</w:t>
      </w:r>
      <w:r w:rsidR="00A34D10" w:rsidRPr="00114696">
        <w:rPr>
          <w:rFonts w:ascii="Cambria" w:eastAsia="Times New Roman" w:hAnsi="Cambria" w:cs="Cambria"/>
        </w:rPr>
        <w:t xml:space="preserve"> possibile presentare domanda a partire dalla data di pubblicazione del presente Avviso all’albo pretorio </w:t>
      </w:r>
      <w:r w:rsidR="00A34D10" w:rsidRPr="00114696">
        <w:rPr>
          <w:rFonts w:ascii="Cambria" w:eastAsia="Times New Roman" w:hAnsi="Cambria" w:cs="Cambria"/>
          <w:b/>
        </w:rPr>
        <w:t xml:space="preserve">dell’Ente capofila fino al giorno </w:t>
      </w:r>
      <w:r w:rsidR="002E385E" w:rsidRPr="00114696">
        <w:rPr>
          <w:rFonts w:ascii="Cambria" w:eastAsia="Times New Roman" w:hAnsi="Cambria" w:cs="Cambria"/>
          <w:b/>
        </w:rPr>
        <w:t>30.12.2020</w:t>
      </w:r>
      <w:r w:rsidR="00A34D10" w:rsidRPr="00114696">
        <w:rPr>
          <w:rFonts w:ascii="Cambria" w:eastAsia="Times New Roman" w:hAnsi="Cambria" w:cs="Cambria"/>
          <w:b/>
        </w:rPr>
        <w:t xml:space="preserve">. </w:t>
      </w:r>
      <w:r w:rsidR="007C0BBC" w:rsidRPr="00114696">
        <w:rPr>
          <w:rFonts w:ascii="Cambria" w:eastAsia="Times New Roman" w:hAnsi="Cambria" w:cs="Cambria"/>
          <w:b/>
        </w:rPr>
        <w:t xml:space="preserve"> </w:t>
      </w:r>
    </w:p>
    <w:p w14:paraId="26F7819F" w14:textId="77777777" w:rsidR="00A34D10" w:rsidRPr="00114696" w:rsidRDefault="00A34D10" w:rsidP="00A34D10">
      <w:pPr>
        <w:kinsoku w:val="0"/>
        <w:overflowPunct w:val="0"/>
        <w:spacing w:line="278" w:lineRule="exact"/>
        <w:ind w:right="116"/>
        <w:jc w:val="both"/>
        <w:rPr>
          <w:rFonts w:ascii="Cambria" w:hAnsi="Cambria"/>
        </w:rPr>
      </w:pPr>
      <w:r w:rsidRPr="00114696">
        <w:rPr>
          <w:rFonts w:ascii="Cambria" w:hAnsi="Cambria" w:cs="Cambria"/>
        </w:rPr>
        <w:t>Le</w:t>
      </w:r>
      <w:r w:rsidRPr="00114696">
        <w:rPr>
          <w:rFonts w:ascii="Cambria" w:hAnsi="Cambria" w:cs="Cambria"/>
          <w:spacing w:val="21"/>
        </w:rPr>
        <w:t xml:space="preserve"> </w:t>
      </w:r>
      <w:r w:rsidRPr="00114696">
        <w:rPr>
          <w:rFonts w:ascii="Cambria" w:hAnsi="Cambria" w:cs="Cambria"/>
        </w:rPr>
        <w:t>doma</w:t>
      </w:r>
      <w:r w:rsidRPr="00114696">
        <w:rPr>
          <w:rFonts w:ascii="Cambria" w:hAnsi="Cambria" w:cs="Cambria"/>
          <w:spacing w:val="-1"/>
        </w:rPr>
        <w:t>n</w:t>
      </w:r>
      <w:r w:rsidRPr="00114696">
        <w:rPr>
          <w:rFonts w:ascii="Cambria" w:hAnsi="Cambria" w:cs="Cambria"/>
        </w:rPr>
        <w:t>de</w:t>
      </w:r>
      <w:r w:rsidRPr="00114696">
        <w:rPr>
          <w:rFonts w:ascii="Cambria" w:hAnsi="Cambria" w:cs="Cambria"/>
          <w:spacing w:val="22"/>
        </w:rPr>
        <w:t xml:space="preserve"> </w:t>
      </w:r>
      <w:r w:rsidRPr="00114696">
        <w:rPr>
          <w:rFonts w:ascii="Cambria" w:hAnsi="Cambria" w:cs="Cambria"/>
          <w:spacing w:val="-2"/>
        </w:rPr>
        <w:t>i</w:t>
      </w:r>
      <w:r w:rsidRPr="00114696">
        <w:rPr>
          <w:rFonts w:ascii="Cambria" w:hAnsi="Cambria" w:cs="Cambria"/>
          <w:spacing w:val="-1"/>
        </w:rPr>
        <w:t>n</w:t>
      </w:r>
      <w:r w:rsidRPr="00114696">
        <w:rPr>
          <w:rFonts w:ascii="Cambria" w:hAnsi="Cambria" w:cs="Cambria"/>
        </w:rPr>
        <w:t>comp</w:t>
      </w:r>
      <w:r w:rsidRPr="00114696">
        <w:rPr>
          <w:rFonts w:ascii="Cambria" w:hAnsi="Cambria" w:cs="Cambria"/>
          <w:spacing w:val="-2"/>
        </w:rPr>
        <w:t>l</w:t>
      </w:r>
      <w:r w:rsidRPr="00114696">
        <w:rPr>
          <w:rFonts w:ascii="Cambria" w:hAnsi="Cambria" w:cs="Cambria"/>
        </w:rPr>
        <w:t>ete</w:t>
      </w:r>
      <w:r w:rsidRPr="00114696">
        <w:rPr>
          <w:rFonts w:ascii="Cambria" w:hAnsi="Cambria" w:cs="Cambria"/>
          <w:spacing w:val="22"/>
        </w:rPr>
        <w:t xml:space="preserve"> </w:t>
      </w:r>
      <w:r w:rsidRPr="00114696">
        <w:rPr>
          <w:rFonts w:ascii="Cambria" w:hAnsi="Cambria" w:cs="Cambria"/>
        </w:rPr>
        <w:t>o</w:t>
      </w:r>
      <w:r w:rsidRPr="00114696">
        <w:rPr>
          <w:rFonts w:ascii="Cambria" w:hAnsi="Cambria" w:cs="Cambria"/>
          <w:spacing w:val="22"/>
        </w:rPr>
        <w:t xml:space="preserve"> </w:t>
      </w:r>
      <w:r w:rsidRPr="00114696">
        <w:rPr>
          <w:rFonts w:ascii="Cambria" w:hAnsi="Cambria" w:cs="Cambria"/>
        </w:rPr>
        <w:t>pri</w:t>
      </w:r>
      <w:r w:rsidRPr="00114696">
        <w:rPr>
          <w:rFonts w:ascii="Cambria" w:hAnsi="Cambria" w:cs="Cambria"/>
          <w:spacing w:val="-1"/>
        </w:rPr>
        <w:t>v</w:t>
      </w:r>
      <w:r w:rsidRPr="00114696">
        <w:rPr>
          <w:rFonts w:ascii="Cambria" w:hAnsi="Cambria" w:cs="Cambria"/>
        </w:rPr>
        <w:t>e</w:t>
      </w:r>
      <w:r w:rsidRPr="00114696">
        <w:rPr>
          <w:rFonts w:ascii="Cambria" w:hAnsi="Cambria" w:cs="Cambria"/>
          <w:spacing w:val="22"/>
        </w:rPr>
        <w:t xml:space="preserve"> </w:t>
      </w:r>
      <w:r w:rsidRPr="00114696">
        <w:rPr>
          <w:rFonts w:ascii="Cambria" w:hAnsi="Cambria" w:cs="Cambria"/>
        </w:rPr>
        <w:t>del</w:t>
      </w:r>
      <w:r w:rsidRPr="00114696">
        <w:rPr>
          <w:rFonts w:ascii="Cambria" w:hAnsi="Cambria" w:cs="Cambria"/>
          <w:spacing w:val="-2"/>
        </w:rPr>
        <w:t>l</w:t>
      </w:r>
      <w:r w:rsidRPr="00114696">
        <w:rPr>
          <w:rFonts w:ascii="Cambria" w:hAnsi="Cambria" w:cs="Cambria"/>
        </w:rPr>
        <w:t>a</w:t>
      </w:r>
      <w:r w:rsidRPr="00114696">
        <w:rPr>
          <w:rFonts w:ascii="Cambria" w:hAnsi="Cambria" w:cs="Cambria"/>
          <w:spacing w:val="23"/>
        </w:rPr>
        <w:t xml:space="preserve"> </w:t>
      </w:r>
      <w:r w:rsidRPr="00114696">
        <w:rPr>
          <w:rFonts w:ascii="Cambria" w:hAnsi="Cambria" w:cs="Cambria"/>
        </w:rPr>
        <w:t>do</w:t>
      </w:r>
      <w:r w:rsidRPr="00114696">
        <w:rPr>
          <w:rFonts w:ascii="Cambria" w:hAnsi="Cambria" w:cs="Cambria"/>
          <w:spacing w:val="-3"/>
        </w:rPr>
        <w:t>c</w:t>
      </w:r>
      <w:r w:rsidRPr="00114696">
        <w:rPr>
          <w:rFonts w:ascii="Cambria" w:hAnsi="Cambria" w:cs="Cambria"/>
        </w:rPr>
        <w:t>ume</w:t>
      </w:r>
      <w:r w:rsidRPr="00114696">
        <w:rPr>
          <w:rFonts w:ascii="Cambria" w:hAnsi="Cambria" w:cs="Cambria"/>
          <w:spacing w:val="-2"/>
        </w:rPr>
        <w:t>n</w:t>
      </w:r>
      <w:r w:rsidRPr="00114696">
        <w:rPr>
          <w:rFonts w:ascii="Cambria" w:hAnsi="Cambria" w:cs="Cambria"/>
        </w:rPr>
        <w:t>tazio</w:t>
      </w:r>
      <w:r w:rsidRPr="00114696">
        <w:rPr>
          <w:rFonts w:ascii="Cambria" w:hAnsi="Cambria" w:cs="Cambria"/>
          <w:spacing w:val="-2"/>
        </w:rPr>
        <w:t>n</w:t>
      </w:r>
      <w:r w:rsidRPr="00114696">
        <w:rPr>
          <w:rFonts w:ascii="Cambria" w:hAnsi="Cambria" w:cs="Cambria"/>
        </w:rPr>
        <w:t>e</w:t>
      </w:r>
      <w:r w:rsidRPr="00114696">
        <w:rPr>
          <w:rFonts w:ascii="Cambria" w:hAnsi="Cambria" w:cs="Cambria"/>
          <w:spacing w:val="22"/>
        </w:rPr>
        <w:t xml:space="preserve"> </w:t>
      </w:r>
      <w:r w:rsidRPr="00114696">
        <w:rPr>
          <w:rFonts w:ascii="Cambria" w:hAnsi="Cambria" w:cs="Cambria"/>
        </w:rPr>
        <w:t>r</w:t>
      </w:r>
      <w:r w:rsidRPr="00114696">
        <w:rPr>
          <w:rFonts w:ascii="Cambria" w:hAnsi="Cambria" w:cs="Cambria"/>
          <w:spacing w:val="-2"/>
        </w:rPr>
        <w:t>i</w:t>
      </w:r>
      <w:r w:rsidRPr="00114696">
        <w:rPr>
          <w:rFonts w:ascii="Cambria" w:hAnsi="Cambria" w:cs="Cambria"/>
        </w:rPr>
        <w:t>ch</w:t>
      </w:r>
      <w:r w:rsidRPr="00114696">
        <w:rPr>
          <w:rFonts w:ascii="Cambria" w:hAnsi="Cambria" w:cs="Cambria"/>
          <w:spacing w:val="-2"/>
        </w:rPr>
        <w:t>i</w:t>
      </w:r>
      <w:r w:rsidRPr="00114696">
        <w:rPr>
          <w:rFonts w:ascii="Cambria" w:hAnsi="Cambria" w:cs="Cambria"/>
        </w:rPr>
        <w:t>esta</w:t>
      </w:r>
      <w:r w:rsidRPr="00114696">
        <w:rPr>
          <w:rFonts w:ascii="Cambria" w:hAnsi="Cambria" w:cs="Cambria"/>
          <w:spacing w:val="23"/>
        </w:rPr>
        <w:t xml:space="preserve"> </w:t>
      </w:r>
      <w:r w:rsidRPr="00114696">
        <w:rPr>
          <w:rFonts w:ascii="Cambria" w:hAnsi="Cambria" w:cs="Cambria"/>
          <w:spacing w:val="-1"/>
        </w:rPr>
        <w:t>n</w:t>
      </w:r>
      <w:r w:rsidRPr="00114696">
        <w:rPr>
          <w:rFonts w:ascii="Cambria" w:hAnsi="Cambria" w:cs="Cambria"/>
        </w:rPr>
        <w:t>on</w:t>
      </w:r>
      <w:r w:rsidRPr="00114696">
        <w:rPr>
          <w:rFonts w:ascii="Cambria" w:hAnsi="Cambria" w:cs="Cambria"/>
          <w:spacing w:val="21"/>
        </w:rPr>
        <w:t xml:space="preserve"> </w:t>
      </w:r>
      <w:r w:rsidRPr="00114696">
        <w:rPr>
          <w:rFonts w:ascii="Cambria" w:hAnsi="Cambria" w:cs="Cambria"/>
        </w:rPr>
        <w:t>s</w:t>
      </w:r>
      <w:r w:rsidRPr="00114696">
        <w:rPr>
          <w:rFonts w:ascii="Cambria" w:hAnsi="Cambria" w:cs="Cambria"/>
          <w:spacing w:val="1"/>
        </w:rPr>
        <w:t>a</w:t>
      </w:r>
      <w:r w:rsidRPr="00114696">
        <w:rPr>
          <w:rFonts w:ascii="Cambria" w:hAnsi="Cambria" w:cs="Cambria"/>
        </w:rPr>
        <w:t>ra</w:t>
      </w:r>
      <w:r w:rsidRPr="00114696">
        <w:rPr>
          <w:rFonts w:ascii="Cambria" w:hAnsi="Cambria" w:cs="Cambria"/>
          <w:spacing w:val="-1"/>
        </w:rPr>
        <w:t>nn</w:t>
      </w:r>
      <w:r w:rsidRPr="00114696">
        <w:rPr>
          <w:rFonts w:ascii="Cambria" w:hAnsi="Cambria" w:cs="Cambria"/>
        </w:rPr>
        <w:t>o</w:t>
      </w:r>
      <w:r w:rsidRPr="00114696">
        <w:rPr>
          <w:rFonts w:ascii="Cambria" w:hAnsi="Cambria" w:cs="Cambria"/>
          <w:spacing w:val="23"/>
        </w:rPr>
        <w:t xml:space="preserve"> </w:t>
      </w:r>
      <w:r w:rsidRPr="00114696">
        <w:rPr>
          <w:rFonts w:ascii="Cambria" w:hAnsi="Cambria" w:cs="Cambria"/>
        </w:rPr>
        <w:t>r</w:t>
      </w:r>
      <w:r w:rsidRPr="00114696">
        <w:rPr>
          <w:rFonts w:ascii="Cambria" w:hAnsi="Cambria" w:cs="Cambria"/>
          <w:spacing w:val="-2"/>
        </w:rPr>
        <w:t>i</w:t>
      </w:r>
      <w:r w:rsidRPr="00114696">
        <w:rPr>
          <w:rFonts w:ascii="Cambria" w:hAnsi="Cambria" w:cs="Cambria"/>
        </w:rPr>
        <w:t>te</w:t>
      </w:r>
      <w:r w:rsidRPr="00114696">
        <w:rPr>
          <w:rFonts w:ascii="Cambria" w:hAnsi="Cambria" w:cs="Cambria"/>
          <w:spacing w:val="-2"/>
        </w:rPr>
        <w:t>n</w:t>
      </w:r>
      <w:r w:rsidRPr="00114696">
        <w:rPr>
          <w:rFonts w:ascii="Cambria" w:hAnsi="Cambria" w:cs="Cambria"/>
        </w:rPr>
        <w:t>u</w:t>
      </w:r>
      <w:r w:rsidRPr="00114696">
        <w:rPr>
          <w:rFonts w:ascii="Cambria" w:hAnsi="Cambria" w:cs="Cambria"/>
          <w:spacing w:val="1"/>
        </w:rPr>
        <w:t>t</w:t>
      </w:r>
      <w:r w:rsidRPr="00114696">
        <w:rPr>
          <w:rFonts w:ascii="Cambria" w:hAnsi="Cambria" w:cs="Cambria"/>
        </w:rPr>
        <w:t>e</w:t>
      </w:r>
      <w:r w:rsidRPr="00114696">
        <w:rPr>
          <w:rFonts w:ascii="Cambria" w:hAnsi="Cambria" w:cs="Cambria"/>
          <w:w w:val="99"/>
        </w:rPr>
        <w:t xml:space="preserve"> </w:t>
      </w:r>
      <w:r w:rsidRPr="00114696">
        <w:rPr>
          <w:rFonts w:ascii="Cambria" w:hAnsi="Cambria" w:cs="Cambria"/>
        </w:rPr>
        <w:t>valide</w:t>
      </w:r>
      <w:r w:rsidRPr="00114696">
        <w:rPr>
          <w:rFonts w:ascii="Cambria" w:hAnsi="Cambria" w:cs="Cambria"/>
          <w:spacing w:val="-2"/>
        </w:rPr>
        <w:t xml:space="preserve"> </w:t>
      </w:r>
      <w:r w:rsidRPr="00114696">
        <w:rPr>
          <w:rFonts w:ascii="Cambria" w:hAnsi="Cambria" w:cs="Cambria"/>
        </w:rPr>
        <w:t>ai</w:t>
      </w:r>
      <w:r w:rsidRPr="00114696">
        <w:rPr>
          <w:rFonts w:ascii="Cambria" w:hAnsi="Cambria" w:cs="Cambria"/>
          <w:spacing w:val="-3"/>
        </w:rPr>
        <w:t xml:space="preserve"> </w:t>
      </w:r>
      <w:r w:rsidRPr="00114696">
        <w:rPr>
          <w:rFonts w:ascii="Cambria" w:hAnsi="Cambria" w:cs="Cambria"/>
        </w:rPr>
        <w:t>f</w:t>
      </w:r>
      <w:r w:rsidRPr="00114696">
        <w:rPr>
          <w:rFonts w:ascii="Cambria" w:hAnsi="Cambria" w:cs="Cambria"/>
          <w:spacing w:val="-2"/>
        </w:rPr>
        <w:t>i</w:t>
      </w:r>
      <w:r w:rsidRPr="00114696">
        <w:rPr>
          <w:rFonts w:ascii="Cambria" w:hAnsi="Cambria" w:cs="Cambria"/>
          <w:spacing w:val="-1"/>
        </w:rPr>
        <w:t>n</w:t>
      </w:r>
      <w:r w:rsidRPr="00114696">
        <w:rPr>
          <w:rFonts w:ascii="Cambria" w:hAnsi="Cambria" w:cs="Cambria"/>
        </w:rPr>
        <w:t>i</w:t>
      </w:r>
      <w:r w:rsidRPr="00114696">
        <w:rPr>
          <w:rFonts w:ascii="Cambria" w:hAnsi="Cambria" w:cs="Cambria"/>
          <w:spacing w:val="-3"/>
        </w:rPr>
        <w:t xml:space="preserve"> </w:t>
      </w:r>
      <w:r w:rsidRPr="00114696">
        <w:rPr>
          <w:rFonts w:ascii="Cambria" w:hAnsi="Cambria" w:cs="Cambria"/>
        </w:rPr>
        <w:t>della fo</w:t>
      </w:r>
      <w:r w:rsidRPr="00114696">
        <w:rPr>
          <w:rFonts w:ascii="Cambria" w:hAnsi="Cambria" w:cs="Cambria"/>
          <w:spacing w:val="-3"/>
        </w:rPr>
        <w:t>r</w:t>
      </w:r>
      <w:r w:rsidRPr="00114696">
        <w:rPr>
          <w:rFonts w:ascii="Cambria" w:hAnsi="Cambria" w:cs="Cambria"/>
        </w:rPr>
        <w:t>mazio</w:t>
      </w:r>
      <w:r w:rsidRPr="00114696">
        <w:rPr>
          <w:rFonts w:ascii="Cambria" w:hAnsi="Cambria" w:cs="Cambria"/>
          <w:spacing w:val="-2"/>
        </w:rPr>
        <w:t>n</w:t>
      </w:r>
      <w:r w:rsidRPr="00114696">
        <w:rPr>
          <w:rFonts w:ascii="Cambria" w:hAnsi="Cambria" w:cs="Cambria"/>
        </w:rPr>
        <w:t>e</w:t>
      </w:r>
      <w:r w:rsidRPr="00114696">
        <w:rPr>
          <w:rFonts w:ascii="Cambria" w:hAnsi="Cambria" w:cs="Cambria"/>
          <w:spacing w:val="-1"/>
        </w:rPr>
        <w:t xml:space="preserve"> </w:t>
      </w:r>
      <w:r w:rsidRPr="00114696">
        <w:rPr>
          <w:rFonts w:ascii="Cambria" w:hAnsi="Cambria" w:cs="Cambria"/>
        </w:rPr>
        <w:t>della gra</w:t>
      </w:r>
      <w:r w:rsidRPr="00114696">
        <w:rPr>
          <w:rFonts w:ascii="Cambria" w:hAnsi="Cambria" w:cs="Cambria"/>
          <w:spacing w:val="-2"/>
        </w:rPr>
        <w:t>d</w:t>
      </w:r>
      <w:r w:rsidRPr="00114696">
        <w:rPr>
          <w:rFonts w:ascii="Cambria" w:hAnsi="Cambria" w:cs="Cambria"/>
        </w:rPr>
        <w:t>uator</w:t>
      </w:r>
      <w:r w:rsidRPr="00114696">
        <w:rPr>
          <w:rFonts w:ascii="Cambria" w:hAnsi="Cambria" w:cs="Cambria"/>
          <w:spacing w:val="-2"/>
        </w:rPr>
        <w:t>i</w:t>
      </w:r>
      <w:r w:rsidRPr="00114696">
        <w:rPr>
          <w:rFonts w:ascii="Cambria" w:hAnsi="Cambria" w:cs="Cambria"/>
        </w:rPr>
        <w:t>a.</w:t>
      </w:r>
    </w:p>
    <w:p w14:paraId="003472ED" w14:textId="77777777" w:rsidR="00A34D10" w:rsidRPr="00114696" w:rsidRDefault="00A34D10" w:rsidP="00A34D10">
      <w:pPr>
        <w:kinsoku w:val="0"/>
        <w:overflowPunct w:val="0"/>
        <w:spacing w:line="278" w:lineRule="exact"/>
        <w:ind w:right="116"/>
        <w:jc w:val="both"/>
        <w:rPr>
          <w:rFonts w:ascii="Cambria" w:hAnsi="Cambria"/>
        </w:rPr>
      </w:pPr>
      <w:r w:rsidRPr="00114696">
        <w:rPr>
          <w:rFonts w:ascii="Cambria" w:eastAsia="Cambria" w:hAnsi="Cambria" w:cs="Cambria"/>
          <w:b/>
          <w:bCs/>
        </w:rPr>
        <w:t xml:space="preserve"> </w:t>
      </w:r>
      <w:r w:rsidRPr="00114696">
        <w:rPr>
          <w:rFonts w:ascii="Cambria" w:hAnsi="Cambria" w:cs="Cambria"/>
          <w:b/>
          <w:bCs/>
        </w:rPr>
        <w:t>In   c</w:t>
      </w:r>
      <w:r w:rsidRPr="00114696">
        <w:rPr>
          <w:rFonts w:ascii="Cambria" w:hAnsi="Cambria" w:cs="Cambria"/>
          <w:b/>
          <w:bCs/>
          <w:spacing w:val="1"/>
        </w:rPr>
        <w:t>a</w:t>
      </w:r>
      <w:r w:rsidRPr="00114696">
        <w:rPr>
          <w:rFonts w:ascii="Cambria" w:hAnsi="Cambria" w:cs="Cambria"/>
          <w:b/>
          <w:bCs/>
        </w:rPr>
        <w:t xml:space="preserve">so  </w:t>
      </w:r>
      <w:r w:rsidRPr="00114696">
        <w:rPr>
          <w:rFonts w:ascii="Cambria" w:hAnsi="Cambria" w:cs="Cambria"/>
          <w:b/>
          <w:bCs/>
          <w:spacing w:val="1"/>
        </w:rPr>
        <w:t xml:space="preserve"> </w:t>
      </w:r>
      <w:r w:rsidRPr="00114696">
        <w:rPr>
          <w:rFonts w:ascii="Cambria" w:hAnsi="Cambria" w:cs="Cambria"/>
          <w:b/>
          <w:bCs/>
        </w:rPr>
        <w:t xml:space="preserve">di  </w:t>
      </w:r>
      <w:r w:rsidRPr="00114696">
        <w:rPr>
          <w:rFonts w:ascii="Cambria" w:hAnsi="Cambria" w:cs="Cambria"/>
          <w:b/>
          <w:bCs/>
          <w:spacing w:val="1"/>
        </w:rPr>
        <w:t xml:space="preserve"> </w:t>
      </w:r>
      <w:r w:rsidRPr="00114696">
        <w:rPr>
          <w:rFonts w:ascii="Cambria" w:hAnsi="Cambria" w:cs="Cambria"/>
          <w:b/>
          <w:bCs/>
        </w:rPr>
        <w:t>esclus</w:t>
      </w:r>
      <w:r w:rsidRPr="00114696">
        <w:rPr>
          <w:rFonts w:ascii="Cambria" w:hAnsi="Cambria" w:cs="Cambria"/>
          <w:b/>
          <w:bCs/>
          <w:spacing w:val="-2"/>
        </w:rPr>
        <w:t>i</w:t>
      </w:r>
      <w:r w:rsidRPr="00114696">
        <w:rPr>
          <w:rFonts w:ascii="Cambria" w:hAnsi="Cambria" w:cs="Cambria"/>
          <w:b/>
          <w:bCs/>
        </w:rPr>
        <w:t>o</w:t>
      </w:r>
      <w:r w:rsidRPr="00114696">
        <w:rPr>
          <w:rFonts w:ascii="Cambria" w:hAnsi="Cambria" w:cs="Cambria"/>
          <w:b/>
          <w:bCs/>
          <w:spacing w:val="-1"/>
        </w:rPr>
        <w:t>n</w:t>
      </w:r>
      <w:r w:rsidRPr="00114696">
        <w:rPr>
          <w:rFonts w:ascii="Cambria" w:hAnsi="Cambria" w:cs="Cambria"/>
          <w:b/>
          <w:bCs/>
        </w:rPr>
        <w:t xml:space="preserve">e  </w:t>
      </w:r>
      <w:r w:rsidRPr="00114696">
        <w:rPr>
          <w:rFonts w:ascii="Cambria" w:hAnsi="Cambria" w:cs="Cambria"/>
          <w:b/>
          <w:bCs/>
          <w:spacing w:val="1"/>
        </w:rPr>
        <w:t xml:space="preserve"> </w:t>
      </w:r>
      <w:r w:rsidRPr="00114696">
        <w:rPr>
          <w:rFonts w:ascii="Cambria" w:hAnsi="Cambria" w:cs="Cambria"/>
          <w:b/>
          <w:bCs/>
        </w:rPr>
        <w:t xml:space="preserve">è  </w:t>
      </w:r>
      <w:r w:rsidRPr="00114696">
        <w:rPr>
          <w:rFonts w:ascii="Cambria" w:hAnsi="Cambria" w:cs="Cambria"/>
          <w:b/>
          <w:bCs/>
          <w:spacing w:val="1"/>
        </w:rPr>
        <w:t xml:space="preserve"> </w:t>
      </w:r>
      <w:r w:rsidRPr="00114696">
        <w:rPr>
          <w:rFonts w:ascii="Cambria" w:hAnsi="Cambria" w:cs="Cambria"/>
          <w:b/>
          <w:bCs/>
        </w:rPr>
        <w:t>possib</w:t>
      </w:r>
      <w:r w:rsidRPr="00114696">
        <w:rPr>
          <w:rFonts w:ascii="Cambria" w:hAnsi="Cambria" w:cs="Cambria"/>
          <w:b/>
          <w:bCs/>
          <w:spacing w:val="-2"/>
        </w:rPr>
        <w:t>i</w:t>
      </w:r>
      <w:r w:rsidRPr="00114696">
        <w:rPr>
          <w:rFonts w:ascii="Cambria" w:hAnsi="Cambria" w:cs="Cambria"/>
          <w:b/>
          <w:bCs/>
        </w:rPr>
        <w:t xml:space="preserve">le  </w:t>
      </w:r>
      <w:r w:rsidRPr="00114696">
        <w:rPr>
          <w:rFonts w:ascii="Cambria" w:hAnsi="Cambria" w:cs="Cambria"/>
          <w:b/>
          <w:bCs/>
          <w:spacing w:val="4"/>
        </w:rPr>
        <w:t xml:space="preserve"> </w:t>
      </w:r>
      <w:r w:rsidRPr="00114696">
        <w:rPr>
          <w:rFonts w:ascii="Cambria" w:hAnsi="Cambria" w:cs="Cambria"/>
          <w:b/>
          <w:bCs/>
        </w:rPr>
        <w:t>r</w:t>
      </w:r>
      <w:r w:rsidRPr="00114696">
        <w:rPr>
          <w:rFonts w:ascii="Cambria" w:hAnsi="Cambria" w:cs="Cambria"/>
          <w:b/>
          <w:bCs/>
          <w:spacing w:val="-2"/>
        </w:rPr>
        <w:t>i</w:t>
      </w:r>
      <w:r w:rsidRPr="00114696">
        <w:rPr>
          <w:rFonts w:ascii="Cambria" w:hAnsi="Cambria" w:cs="Cambria"/>
          <w:b/>
          <w:bCs/>
        </w:rPr>
        <w:t>pr</w:t>
      </w:r>
      <w:r w:rsidRPr="00114696">
        <w:rPr>
          <w:rFonts w:ascii="Cambria" w:hAnsi="Cambria" w:cs="Cambria"/>
          <w:b/>
          <w:bCs/>
          <w:spacing w:val="2"/>
        </w:rPr>
        <w:t>e</w:t>
      </w:r>
      <w:r w:rsidRPr="00114696">
        <w:rPr>
          <w:rFonts w:ascii="Cambria" w:hAnsi="Cambria" w:cs="Cambria"/>
          <w:b/>
          <w:bCs/>
        </w:rPr>
        <w:t>se</w:t>
      </w:r>
      <w:r w:rsidRPr="00114696">
        <w:rPr>
          <w:rFonts w:ascii="Cambria" w:hAnsi="Cambria" w:cs="Cambria"/>
          <w:b/>
          <w:bCs/>
          <w:spacing w:val="-1"/>
        </w:rPr>
        <w:t>n</w:t>
      </w:r>
      <w:r w:rsidRPr="00114696">
        <w:rPr>
          <w:rFonts w:ascii="Cambria" w:hAnsi="Cambria" w:cs="Cambria"/>
          <w:b/>
          <w:bCs/>
        </w:rPr>
        <w:t xml:space="preserve">tare  </w:t>
      </w:r>
      <w:r w:rsidRPr="00114696">
        <w:rPr>
          <w:rFonts w:ascii="Cambria" w:hAnsi="Cambria" w:cs="Cambria"/>
          <w:b/>
          <w:bCs/>
          <w:spacing w:val="1"/>
        </w:rPr>
        <w:t xml:space="preserve"> </w:t>
      </w:r>
      <w:r w:rsidRPr="00114696">
        <w:rPr>
          <w:rFonts w:ascii="Cambria" w:hAnsi="Cambria" w:cs="Cambria"/>
          <w:b/>
          <w:bCs/>
        </w:rPr>
        <w:t>doma</w:t>
      </w:r>
      <w:r w:rsidRPr="00114696">
        <w:rPr>
          <w:rFonts w:ascii="Cambria" w:hAnsi="Cambria" w:cs="Cambria"/>
          <w:b/>
          <w:bCs/>
          <w:spacing w:val="-1"/>
        </w:rPr>
        <w:t>n</w:t>
      </w:r>
      <w:r w:rsidRPr="00114696">
        <w:rPr>
          <w:rFonts w:ascii="Cambria" w:hAnsi="Cambria" w:cs="Cambria"/>
          <w:b/>
          <w:bCs/>
        </w:rPr>
        <w:t xml:space="preserve">da  </w:t>
      </w:r>
      <w:r w:rsidRPr="00114696">
        <w:rPr>
          <w:rFonts w:ascii="Cambria" w:hAnsi="Cambria" w:cs="Cambria"/>
          <w:b/>
          <w:bCs/>
          <w:spacing w:val="3"/>
        </w:rPr>
        <w:t xml:space="preserve"> </w:t>
      </w:r>
      <w:r w:rsidRPr="00114696">
        <w:rPr>
          <w:rFonts w:ascii="Cambria" w:hAnsi="Cambria" w:cs="Cambria"/>
          <w:b/>
          <w:bCs/>
          <w:spacing w:val="-5"/>
        </w:rPr>
        <w:t>n</w:t>
      </w:r>
      <w:r w:rsidRPr="00114696">
        <w:rPr>
          <w:rFonts w:ascii="Cambria" w:hAnsi="Cambria" w:cs="Cambria"/>
          <w:b/>
          <w:bCs/>
          <w:spacing w:val="6"/>
        </w:rPr>
        <w:t>o</w:t>
      </w:r>
      <w:r w:rsidRPr="00114696">
        <w:rPr>
          <w:rFonts w:ascii="Cambria" w:hAnsi="Cambria" w:cs="Cambria"/>
          <w:b/>
          <w:bCs/>
        </w:rPr>
        <w:t xml:space="preserve">n   oltre  </w:t>
      </w:r>
      <w:r w:rsidRPr="00114696">
        <w:rPr>
          <w:rFonts w:ascii="Cambria" w:hAnsi="Cambria" w:cs="Cambria"/>
          <w:b/>
          <w:bCs/>
          <w:spacing w:val="1"/>
        </w:rPr>
        <w:t xml:space="preserve"> </w:t>
      </w:r>
      <w:r w:rsidRPr="00114696">
        <w:rPr>
          <w:rFonts w:ascii="Cambria" w:hAnsi="Cambria" w:cs="Cambria"/>
          <w:b/>
          <w:bCs/>
        </w:rPr>
        <w:t xml:space="preserve">la  </w:t>
      </w:r>
      <w:r w:rsidRPr="00114696">
        <w:rPr>
          <w:rFonts w:ascii="Cambria" w:hAnsi="Cambria" w:cs="Cambria"/>
          <w:b/>
          <w:bCs/>
          <w:spacing w:val="2"/>
        </w:rPr>
        <w:t xml:space="preserve"> </w:t>
      </w:r>
      <w:r w:rsidRPr="00114696">
        <w:rPr>
          <w:rFonts w:ascii="Cambria" w:hAnsi="Cambria" w:cs="Cambria"/>
          <w:b/>
          <w:bCs/>
        </w:rPr>
        <w:t>sc</w:t>
      </w:r>
      <w:r w:rsidRPr="00114696">
        <w:rPr>
          <w:rFonts w:ascii="Cambria" w:hAnsi="Cambria" w:cs="Cambria"/>
          <w:b/>
          <w:bCs/>
          <w:spacing w:val="1"/>
        </w:rPr>
        <w:t>a</w:t>
      </w:r>
      <w:r w:rsidRPr="00114696">
        <w:rPr>
          <w:rFonts w:ascii="Cambria" w:hAnsi="Cambria" w:cs="Cambria"/>
          <w:b/>
          <w:bCs/>
        </w:rPr>
        <w:t>den</w:t>
      </w:r>
      <w:r w:rsidRPr="00114696">
        <w:rPr>
          <w:rFonts w:ascii="Cambria" w:hAnsi="Cambria" w:cs="Cambria"/>
          <w:b/>
          <w:bCs/>
          <w:spacing w:val="-3"/>
        </w:rPr>
        <w:t>z</w:t>
      </w:r>
      <w:r w:rsidRPr="00114696">
        <w:rPr>
          <w:rFonts w:ascii="Cambria" w:hAnsi="Cambria" w:cs="Cambria"/>
          <w:b/>
          <w:bCs/>
        </w:rPr>
        <w:t>a dell’</w:t>
      </w:r>
      <w:r w:rsidRPr="00114696">
        <w:rPr>
          <w:rFonts w:ascii="Cambria" w:hAnsi="Cambria" w:cs="Cambria"/>
          <w:b/>
          <w:bCs/>
          <w:spacing w:val="-2"/>
        </w:rPr>
        <w:t>A</w:t>
      </w:r>
      <w:r w:rsidRPr="00114696">
        <w:rPr>
          <w:rFonts w:ascii="Cambria" w:hAnsi="Cambria" w:cs="Cambria"/>
          <w:b/>
          <w:bCs/>
        </w:rPr>
        <w:t>vv</w:t>
      </w:r>
      <w:r w:rsidRPr="00114696">
        <w:rPr>
          <w:rFonts w:ascii="Cambria" w:hAnsi="Cambria" w:cs="Cambria"/>
          <w:b/>
          <w:bCs/>
          <w:spacing w:val="-2"/>
        </w:rPr>
        <w:t>i</w:t>
      </w:r>
      <w:r w:rsidRPr="00114696">
        <w:rPr>
          <w:rFonts w:ascii="Cambria" w:hAnsi="Cambria" w:cs="Cambria"/>
          <w:b/>
          <w:bCs/>
        </w:rPr>
        <w:t>so.</w:t>
      </w:r>
      <w:r w:rsidR="00000442" w:rsidRPr="00114696">
        <w:rPr>
          <w:rFonts w:ascii="Cambria" w:hAnsi="Cambria" w:cs="Cambria"/>
          <w:b/>
          <w:bCs/>
        </w:rPr>
        <w:t xml:space="preserve"> </w:t>
      </w:r>
    </w:p>
    <w:p w14:paraId="7729B07B" w14:textId="40D66FFD" w:rsidR="0012320C" w:rsidRPr="00114696" w:rsidRDefault="00BB06C8" w:rsidP="000B31AB">
      <w:pPr>
        <w:pStyle w:val="Titolo3"/>
        <w:spacing w:before="0" w:after="0" w:line="240" w:lineRule="auto"/>
        <w:jc w:val="both"/>
        <w:rPr>
          <w:rFonts w:ascii="Cambria" w:hAnsi="Cambria"/>
        </w:rPr>
      </w:pPr>
      <w:r w:rsidRPr="000B31AB">
        <w:rPr>
          <w:rFonts w:ascii="Cambria" w:hAnsi="Cambria"/>
          <w:color w:val="auto"/>
          <w:sz w:val="24"/>
          <w:szCs w:val="24"/>
        </w:rPr>
        <w:t>La domanda è trasmessa in busta chiusa con indicazione del mittente e dell’oggetto dell’Avviso:</w:t>
      </w:r>
      <w:r w:rsidRPr="000B31AB">
        <w:rPr>
          <w:rFonts w:ascii="Cambria" w:hAnsi="Cambria"/>
          <w:color w:val="auto"/>
        </w:rPr>
        <w:t xml:space="preserve"> </w:t>
      </w:r>
      <w:r w:rsidRPr="00114696">
        <w:rPr>
          <w:rFonts w:ascii="Cambria" w:hAnsi="Cambria"/>
        </w:rPr>
        <w:t>“</w:t>
      </w:r>
      <w:r w:rsidR="000B31AB" w:rsidRPr="00114696">
        <w:rPr>
          <w:rFonts w:ascii="Cambria" w:hAnsi="Cambria"/>
          <w:b/>
          <w:color w:val="auto"/>
          <w:sz w:val="24"/>
          <w:szCs w:val="24"/>
        </w:rPr>
        <w:t xml:space="preserve">AVVISO PUBBLICO PER </w:t>
      </w:r>
      <w:r w:rsidR="000B31AB">
        <w:rPr>
          <w:rFonts w:ascii="Cambria" w:hAnsi="Cambria"/>
          <w:b/>
          <w:color w:val="auto"/>
          <w:sz w:val="24"/>
          <w:szCs w:val="24"/>
        </w:rPr>
        <w:t xml:space="preserve">LA </w:t>
      </w:r>
      <w:r w:rsidR="000B31AB" w:rsidRPr="00157864">
        <w:rPr>
          <w:rFonts w:ascii="Cambria" w:hAnsi="Cambria"/>
          <w:b/>
          <w:color w:val="auto"/>
          <w:sz w:val="24"/>
          <w:szCs w:val="24"/>
        </w:rPr>
        <w:t>PREDISPOSIZIONE DI UN PROGETTO DI AUTONOMIA</w:t>
      </w:r>
      <w:r w:rsidR="000B31AB" w:rsidRPr="00157864">
        <w:rPr>
          <w:rFonts w:ascii="Cambria" w:hAnsi="Cambria"/>
          <w:b/>
          <w:bCs/>
          <w:color w:val="auto"/>
          <w:sz w:val="24"/>
          <w:szCs w:val="24"/>
          <w:lang w:eastAsia="it-IT"/>
        </w:rPr>
        <w:t xml:space="preserve"> </w:t>
      </w:r>
      <w:r w:rsidR="000B31AB" w:rsidRPr="00114696">
        <w:rPr>
          <w:rFonts w:ascii="Cambria" w:hAnsi="Cambria"/>
          <w:b/>
          <w:bCs/>
          <w:color w:val="auto"/>
          <w:sz w:val="24"/>
          <w:szCs w:val="24"/>
          <w:lang w:eastAsia="it-IT"/>
        </w:rPr>
        <w:t>IN FAVORE DI PERSONE CON HANDICAP GRAVE AI SENSI DELLA LEGGE 162/98</w:t>
      </w:r>
      <w:r w:rsidRPr="00114696">
        <w:rPr>
          <w:rFonts w:ascii="Cambria" w:hAnsi="Cambria"/>
        </w:rPr>
        <w:t xml:space="preserve">”. </w:t>
      </w:r>
    </w:p>
    <w:p w14:paraId="15645C58" w14:textId="77777777" w:rsidR="0012320C" w:rsidRPr="00114696" w:rsidRDefault="00BB06C8" w:rsidP="00030929">
      <w:pPr>
        <w:spacing w:after="0" w:line="240" w:lineRule="auto"/>
        <w:jc w:val="both"/>
        <w:rPr>
          <w:rFonts w:ascii="Cambria" w:hAnsi="Cambria"/>
        </w:rPr>
      </w:pPr>
      <w:r w:rsidRPr="00114696">
        <w:rPr>
          <w:rFonts w:ascii="Cambria" w:hAnsi="Cambria"/>
        </w:rPr>
        <w:t xml:space="preserve">In caso di invio a mezzo del servizio postale, farà fede il timbro di recezione del Protocollo del Comune di residenza. </w:t>
      </w:r>
    </w:p>
    <w:p w14:paraId="46374EFF" w14:textId="77777777" w:rsidR="0012320C" w:rsidRDefault="00BB06C8" w:rsidP="00030929">
      <w:pPr>
        <w:spacing w:after="0" w:line="240" w:lineRule="auto"/>
        <w:jc w:val="both"/>
        <w:rPr>
          <w:rFonts w:ascii="Cambria" w:hAnsi="Cambria"/>
        </w:rPr>
      </w:pPr>
      <w:r w:rsidRPr="00114696">
        <w:rPr>
          <w:rFonts w:ascii="Cambria" w:hAnsi="Cambria"/>
        </w:rPr>
        <w:t>L’istanza deve essere formulata, dal diretto interessato o da chi ne cura gli interessi, utilizzando il “</w:t>
      </w:r>
      <w:r w:rsidR="002E385E" w:rsidRPr="00114696">
        <w:rPr>
          <w:rFonts w:ascii="Cambria" w:hAnsi="Cambria"/>
        </w:rPr>
        <w:t>MODULO A</w:t>
      </w:r>
      <w:r w:rsidRPr="00114696">
        <w:rPr>
          <w:rFonts w:ascii="Cambria" w:hAnsi="Cambria"/>
        </w:rPr>
        <w:t xml:space="preserve">” reperibile sul sito internet </w:t>
      </w:r>
      <w:hyperlink r:id="rId9" w:history="1">
        <w:r w:rsidR="00000442" w:rsidRPr="00114696">
          <w:rPr>
            <w:rStyle w:val="Collegamentoipertestuale"/>
            <w:rFonts w:ascii="Cambria" w:hAnsi="Cambria"/>
          </w:rPr>
          <w:t>www.comune.aprilia.lt.it</w:t>
        </w:r>
      </w:hyperlink>
      <w:r w:rsidR="00000442" w:rsidRPr="00114696">
        <w:rPr>
          <w:rFonts w:ascii="Cambria" w:hAnsi="Cambria"/>
        </w:rPr>
        <w:t xml:space="preserve"> </w:t>
      </w:r>
      <w:r w:rsidRPr="00114696">
        <w:rPr>
          <w:rFonts w:ascii="Cambria" w:hAnsi="Cambria"/>
        </w:rPr>
        <w:t>o nei i PUA-C/ segretariato sociale dei Servizi Sociali dei Comuni del Distretto Socio-Sanitario LT/1 ovvero presso il Punto Unico di Accesso (PUA) sito presso la ASL di via Giustiniano ad Aprilia.</w:t>
      </w:r>
    </w:p>
    <w:p w14:paraId="52DE5ADC" w14:textId="77777777" w:rsidR="008E05DF" w:rsidRPr="00157864" w:rsidRDefault="008E05DF" w:rsidP="00030929">
      <w:pPr>
        <w:spacing w:after="0" w:line="240" w:lineRule="auto"/>
        <w:jc w:val="both"/>
        <w:rPr>
          <w:rFonts w:ascii="Cambria" w:hAnsi="Cambria"/>
        </w:rPr>
      </w:pPr>
      <w:r w:rsidRPr="00157864">
        <w:rPr>
          <w:rFonts w:ascii="Cambria" w:hAnsi="Cambria"/>
        </w:rPr>
        <w:t xml:space="preserve">I modelli saranno disponibili sui siti internet dei Comuni </w:t>
      </w:r>
      <w:r w:rsidR="00114B40" w:rsidRPr="00157864">
        <w:rPr>
          <w:rFonts w:ascii="Cambria" w:hAnsi="Cambria"/>
        </w:rPr>
        <w:t>nonché</w:t>
      </w:r>
      <w:r w:rsidRPr="00157864">
        <w:rPr>
          <w:rFonts w:ascii="Cambria" w:hAnsi="Cambria"/>
        </w:rPr>
        <w:t xml:space="preserve"> sul sito internet del Distretto</w:t>
      </w:r>
      <w:r w:rsidR="00114B40" w:rsidRPr="00157864">
        <w:rPr>
          <w:rFonts w:ascii="Cambria" w:hAnsi="Cambria"/>
        </w:rPr>
        <w:t xml:space="preserve"> LT1.</w:t>
      </w:r>
    </w:p>
    <w:p w14:paraId="37509C0A" w14:textId="77777777" w:rsidR="0012320C" w:rsidRPr="00157864" w:rsidRDefault="0012320C" w:rsidP="00030929">
      <w:pPr>
        <w:spacing w:after="0" w:line="240" w:lineRule="auto"/>
        <w:jc w:val="both"/>
        <w:rPr>
          <w:rStyle w:val="Enfasigrassetto"/>
          <w:rFonts w:ascii="Cambria" w:hAnsi="Cambria"/>
        </w:rPr>
      </w:pPr>
    </w:p>
    <w:p w14:paraId="2A7EF79D" w14:textId="77777777" w:rsidR="0012320C" w:rsidRPr="00114696" w:rsidRDefault="00BB06C8" w:rsidP="00030929">
      <w:pPr>
        <w:spacing w:after="0" w:line="240" w:lineRule="auto"/>
        <w:jc w:val="both"/>
        <w:rPr>
          <w:rStyle w:val="Enfasigrassetto"/>
          <w:rFonts w:ascii="Cambria" w:hAnsi="Cambria"/>
        </w:rPr>
      </w:pPr>
      <w:r w:rsidRPr="008E05DF">
        <w:rPr>
          <w:rStyle w:val="Enfasigrassetto"/>
          <w:rFonts w:ascii="Cambria" w:hAnsi="Cambria"/>
          <w:color w:val="FF0000"/>
        </w:rPr>
        <w:tab/>
      </w:r>
      <w:r w:rsidRPr="008E05DF">
        <w:rPr>
          <w:rStyle w:val="Enfasigrassetto"/>
          <w:rFonts w:ascii="Cambria" w:hAnsi="Cambria"/>
          <w:color w:val="FF0000"/>
        </w:rPr>
        <w:tab/>
      </w:r>
      <w:r w:rsidRPr="008E05DF">
        <w:rPr>
          <w:rStyle w:val="Enfasigrassetto"/>
          <w:rFonts w:ascii="Cambria" w:hAnsi="Cambria"/>
          <w:color w:val="FF0000"/>
        </w:rPr>
        <w:tab/>
      </w:r>
      <w:r w:rsidRPr="00114696">
        <w:rPr>
          <w:rStyle w:val="Enfasigrassetto"/>
          <w:rFonts w:ascii="Cambria" w:hAnsi="Cambria"/>
        </w:rPr>
        <w:tab/>
      </w:r>
      <w:r w:rsidRPr="00114696">
        <w:rPr>
          <w:rStyle w:val="Enfasigrassetto"/>
          <w:rFonts w:ascii="Cambria" w:hAnsi="Cambria"/>
        </w:rPr>
        <w:tab/>
      </w:r>
      <w:r w:rsidRPr="00114696">
        <w:rPr>
          <w:rStyle w:val="Enfasigrassetto"/>
          <w:rFonts w:ascii="Cambria" w:hAnsi="Cambria"/>
        </w:rPr>
        <w:tab/>
      </w:r>
      <w:r w:rsidRPr="00114696">
        <w:rPr>
          <w:rStyle w:val="Enfasigrassetto"/>
          <w:rFonts w:ascii="Cambria" w:hAnsi="Cambria"/>
        </w:rPr>
        <w:tab/>
      </w:r>
    </w:p>
    <w:p w14:paraId="63EDFC8D" w14:textId="62FB9B3B" w:rsidR="008F136A" w:rsidRPr="005757FE" w:rsidRDefault="008F136A" w:rsidP="005757FE">
      <w:pPr>
        <w:pStyle w:val="Paragrafoelenco"/>
        <w:numPr>
          <w:ilvl w:val="0"/>
          <w:numId w:val="11"/>
        </w:numPr>
        <w:suppressAutoHyphens/>
        <w:spacing w:after="0" w:line="240" w:lineRule="auto"/>
        <w:rPr>
          <w:rFonts w:ascii="Cambria" w:hAnsi="Cambria"/>
        </w:rPr>
      </w:pPr>
      <w:r w:rsidRPr="005757FE">
        <w:rPr>
          <w:rFonts w:ascii="Cambria" w:hAnsi="Cambria" w:cs="Cambria"/>
          <w:b/>
        </w:rPr>
        <w:t>RESPONSABILE DELPROCEDIMENTO</w:t>
      </w:r>
    </w:p>
    <w:p w14:paraId="3BFEA81B" w14:textId="77777777" w:rsidR="008F136A" w:rsidRPr="00114696" w:rsidRDefault="008F136A" w:rsidP="008F136A">
      <w:pPr>
        <w:rPr>
          <w:rFonts w:ascii="Cambria" w:hAnsi="Cambria" w:cs="Cambria"/>
          <w:b/>
        </w:rPr>
      </w:pPr>
    </w:p>
    <w:p w14:paraId="3383E974" w14:textId="16878DD5" w:rsidR="008F136A" w:rsidRDefault="004911E7" w:rsidP="008F136A">
      <w:pPr>
        <w:jc w:val="both"/>
        <w:rPr>
          <w:rStyle w:val="Enfasigrassetto"/>
          <w:rFonts w:ascii="Cambria" w:hAnsi="Cambria"/>
        </w:rPr>
      </w:pPr>
      <w:r w:rsidRPr="00114696">
        <w:rPr>
          <w:rStyle w:val="Enfasigrassetto"/>
          <w:rFonts w:ascii="Cambria" w:hAnsi="Cambria"/>
        </w:rPr>
        <w:t>Il Responsabile del procedimento</w:t>
      </w:r>
      <w:r w:rsidR="002640DB" w:rsidRPr="00114696">
        <w:rPr>
          <w:rStyle w:val="Enfasigrassetto"/>
          <w:rFonts w:ascii="Cambria" w:hAnsi="Cambria"/>
        </w:rPr>
        <w:t xml:space="preserve"> è il</w:t>
      </w:r>
      <w:r w:rsidRPr="00114696">
        <w:rPr>
          <w:rStyle w:val="Enfasigrassetto"/>
          <w:rFonts w:ascii="Cambria" w:hAnsi="Cambria"/>
        </w:rPr>
        <w:t xml:space="preserve"> Dott. Vincenzo Cucciardi – Dirigente del III Settore, Responsabile dell’Ufficio di Piano, tel. 06/92018626 – 06/92018604; fax 06/92018610; e-mail: </w:t>
      </w:r>
      <w:hyperlink r:id="rId10" w:history="1">
        <w:r w:rsidR="002E385E" w:rsidRPr="00114696">
          <w:rPr>
            <w:rStyle w:val="Collegamentoipertestuale"/>
            <w:rFonts w:ascii="Cambria" w:hAnsi="Cambria"/>
          </w:rPr>
          <w:t>ufficiodipianolt1@comune.aprilia.lt.it</w:t>
        </w:r>
      </w:hyperlink>
      <w:r w:rsidR="002E385E" w:rsidRPr="00114696">
        <w:rPr>
          <w:rStyle w:val="Enfasigrassetto"/>
          <w:rFonts w:ascii="Cambria" w:hAnsi="Cambria"/>
        </w:rPr>
        <w:t xml:space="preserve"> </w:t>
      </w:r>
    </w:p>
    <w:p w14:paraId="669FD237" w14:textId="77777777" w:rsidR="004911E7" w:rsidRPr="00114696" w:rsidRDefault="004911E7" w:rsidP="008F136A">
      <w:pPr>
        <w:jc w:val="both"/>
        <w:rPr>
          <w:rFonts w:ascii="Cambria" w:hAnsi="Cambria"/>
          <w:highlight w:val="yellow"/>
        </w:rPr>
      </w:pPr>
    </w:p>
    <w:p w14:paraId="1C508856" w14:textId="77777777" w:rsidR="008F136A" w:rsidRPr="00114696" w:rsidRDefault="008F136A" w:rsidP="005757FE">
      <w:pPr>
        <w:pStyle w:val="Paragrafoelenco"/>
        <w:numPr>
          <w:ilvl w:val="0"/>
          <w:numId w:val="11"/>
        </w:numPr>
        <w:suppressAutoHyphens/>
        <w:spacing w:after="0" w:line="240" w:lineRule="auto"/>
        <w:jc w:val="both"/>
        <w:rPr>
          <w:rFonts w:ascii="Cambria" w:hAnsi="Cambria"/>
        </w:rPr>
      </w:pPr>
      <w:r w:rsidRPr="00114696">
        <w:rPr>
          <w:rFonts w:ascii="Cambria" w:hAnsi="Cambria" w:cs="Cambria"/>
          <w:b/>
        </w:rPr>
        <w:t>TRATTAMENTO DATI</w:t>
      </w:r>
    </w:p>
    <w:p w14:paraId="588B047C" w14:textId="77777777" w:rsidR="008F136A" w:rsidRPr="00114696" w:rsidRDefault="008F136A" w:rsidP="008F136A">
      <w:pPr>
        <w:rPr>
          <w:rFonts w:ascii="Cambria" w:hAnsi="Cambria" w:cs="Cambria"/>
          <w:b/>
          <w:highlight w:val="yellow"/>
        </w:rPr>
      </w:pPr>
    </w:p>
    <w:p w14:paraId="6838008E" w14:textId="77777777" w:rsidR="00651D56" w:rsidRPr="00651D56" w:rsidRDefault="005550B1" w:rsidP="008F136A">
      <w:pPr>
        <w:jc w:val="both"/>
        <w:rPr>
          <w:rFonts w:ascii="Cambria" w:hAnsi="Cambria"/>
        </w:rPr>
      </w:pPr>
      <w:r w:rsidRPr="00651D56">
        <w:rPr>
          <w:rFonts w:ascii="Cambria" w:hAnsi="Cambria"/>
        </w:rPr>
        <w:t xml:space="preserve">Trattamento: </w:t>
      </w:r>
      <w:r w:rsidRPr="00651D56">
        <w:rPr>
          <w:rFonts w:ascii="Cambria" w:hAnsi="Cambria"/>
          <w:b/>
          <w:bCs/>
        </w:rPr>
        <w:t>accesso alle prestazioni sociali e socio-sanitarie concernenti apertura della scheda PUA</w:t>
      </w:r>
      <w:r w:rsidRPr="00651D56">
        <w:rPr>
          <w:rFonts w:ascii="Cambria" w:hAnsi="Cambria"/>
        </w:rPr>
        <w:t xml:space="preserve"> </w:t>
      </w:r>
    </w:p>
    <w:p w14:paraId="477A3CEC" w14:textId="77777777" w:rsidR="00651D56" w:rsidRPr="00651D56" w:rsidRDefault="005550B1" w:rsidP="008F136A">
      <w:pPr>
        <w:jc w:val="both"/>
        <w:rPr>
          <w:rFonts w:ascii="Cambria" w:hAnsi="Cambria"/>
        </w:rPr>
      </w:pPr>
      <w:r w:rsidRPr="00651D56">
        <w:rPr>
          <w:rFonts w:ascii="Cambria" w:hAnsi="Cambria"/>
        </w:rPr>
        <w:t xml:space="preserve">Titolare del trattamento dei dati è il Comune di Aprilia, con sede in Piazza Roma n. 1. Il Comune ha nominato un Responsabile della protezione dei dati (RPD), contattabile all’indirizzo di posta elettronica edda.canale@mrlex.it / eddaluisacanale@ordineavvocatiroma.org. </w:t>
      </w:r>
    </w:p>
    <w:p w14:paraId="378014CF" w14:textId="77777777" w:rsidR="00651D56" w:rsidRPr="00651D56" w:rsidRDefault="005550B1" w:rsidP="008F136A">
      <w:pPr>
        <w:jc w:val="both"/>
        <w:rPr>
          <w:rFonts w:ascii="Cambria" w:hAnsi="Cambria"/>
        </w:rPr>
      </w:pPr>
      <w:r w:rsidRPr="00651D56">
        <w:rPr>
          <w:rFonts w:ascii="Cambria" w:hAnsi="Cambria"/>
        </w:rPr>
        <w:t xml:space="preserve">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legali (ai sensi dell’articolo 6, comma 1, lettera c) del Regolamento UE n. 2016/679), con riferimento alla legge 328/2000, l.r. 11/2006 e successive deliberazioni attuative, D.lgs. 147/2017 e D.L. n. 4/2019 convertito con legge n. 26/2019; nell’eventualità in cui vengano forniti dati personali particolari la base giuridica del trattamento è da intendersi integrata dall’art. 9 comma 2 lett. g), in quanto dati necessari per motivi di interesse pubblico rilevante ex art. 2-sexies del D.lg. 196/2003 e ss.mm.ii. </w:t>
      </w:r>
    </w:p>
    <w:p w14:paraId="47AB1254" w14:textId="77777777" w:rsidR="00651D56" w:rsidRPr="00651D56" w:rsidRDefault="005550B1" w:rsidP="008F136A">
      <w:pPr>
        <w:jc w:val="both"/>
        <w:rPr>
          <w:rFonts w:ascii="Cambria" w:hAnsi="Cambria"/>
        </w:rPr>
      </w:pPr>
      <w:r w:rsidRPr="00651D56">
        <w:rPr>
          <w:rFonts w:ascii="Cambria" w:hAnsi="Cambria"/>
        </w:rPr>
        <w:t>Nell’eventualità in cui vengano forniti dati giudiziari la base giuridica del trattamento è da intendersi integrata dall’art. 10. I dati verranno trattati dal personale interno al Comune in particolare dal personale assegnato all’Ufficio Segretariato Sociale/PUA</w:t>
      </w:r>
      <w:r w:rsidR="00651D56" w:rsidRPr="00651D56">
        <w:rPr>
          <w:rFonts w:ascii="Cambria" w:hAnsi="Cambria"/>
        </w:rPr>
        <w:t xml:space="preserve"> </w:t>
      </w:r>
      <w:r w:rsidRPr="00651D56">
        <w:rPr>
          <w:rFonts w:ascii="Cambria" w:hAnsi="Cambria"/>
        </w:rPr>
        <w:t xml:space="preserve">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w:t>
      </w:r>
    </w:p>
    <w:p w14:paraId="08EB0526" w14:textId="77777777" w:rsidR="00651D56" w:rsidRPr="00651D56" w:rsidRDefault="005550B1" w:rsidP="008F136A">
      <w:pPr>
        <w:jc w:val="both"/>
        <w:rPr>
          <w:rFonts w:ascii="Cambria" w:hAnsi="Cambria"/>
        </w:rPr>
      </w:pPr>
      <w:r w:rsidRPr="00651D56">
        <w:rPr>
          <w:rFonts w:ascii="Cambria" w:hAnsi="Cambria"/>
        </w:rPr>
        <w:t xml:space="preserve">A tal fine, sono state implementate e vengono costantemente applicate specifiche misure tecniche e organizzative di sicurezza per prevenire la perdita dei dati, contrastare possibili usi illeciti o non corretti ed evitare eventuali accessi non autorizzati di terzi. </w:t>
      </w:r>
    </w:p>
    <w:p w14:paraId="3B31341C" w14:textId="77777777" w:rsidR="00651D56" w:rsidRPr="00651D56" w:rsidRDefault="005550B1" w:rsidP="00651D56">
      <w:pPr>
        <w:spacing w:after="0" w:line="240" w:lineRule="auto"/>
        <w:jc w:val="both"/>
        <w:rPr>
          <w:rFonts w:ascii="Cambria" w:hAnsi="Cambria"/>
        </w:rPr>
      </w:pPr>
      <w:r w:rsidRPr="00651D56">
        <w:rPr>
          <w:rFonts w:ascii="Cambria" w:hAnsi="Cambria"/>
        </w:rPr>
        <w:t xml:space="preserve">I dati personali potranno essere comunicati ad altri soggetti appartenenti alle seguenti categorie: </w:t>
      </w:r>
    </w:p>
    <w:p w14:paraId="69A8DD94" w14:textId="77777777" w:rsidR="00651D56" w:rsidRPr="00651D56" w:rsidRDefault="005550B1" w:rsidP="00651D56">
      <w:pPr>
        <w:spacing w:after="0" w:line="240" w:lineRule="auto"/>
        <w:jc w:val="both"/>
        <w:rPr>
          <w:rFonts w:ascii="Cambria" w:hAnsi="Cambria"/>
        </w:rPr>
      </w:pPr>
      <w:r w:rsidRPr="00651D56">
        <w:rPr>
          <w:rFonts w:ascii="Cambria" w:hAnsi="Cambria"/>
        </w:rPr>
        <w:t>- Azienda Sanitaria Locale e Enti accreditati all’erogazione di servizi alla persona;</w:t>
      </w:r>
    </w:p>
    <w:p w14:paraId="0E495494" w14:textId="77777777" w:rsidR="00651D56" w:rsidRPr="00651D56" w:rsidRDefault="005550B1" w:rsidP="00651D56">
      <w:pPr>
        <w:spacing w:after="0" w:line="240" w:lineRule="auto"/>
        <w:jc w:val="both"/>
        <w:rPr>
          <w:rFonts w:ascii="Cambria" w:hAnsi="Cambria"/>
        </w:rPr>
      </w:pPr>
      <w:r w:rsidRPr="00651D56">
        <w:rPr>
          <w:rFonts w:ascii="Cambria" w:hAnsi="Cambria"/>
        </w:rPr>
        <w:t xml:space="preserve"> - Inps; </w:t>
      </w:r>
    </w:p>
    <w:p w14:paraId="2E3E7521" w14:textId="77777777" w:rsidR="00651D56" w:rsidRPr="00651D56" w:rsidRDefault="005550B1" w:rsidP="00651D56">
      <w:pPr>
        <w:spacing w:after="0" w:line="240" w:lineRule="auto"/>
        <w:jc w:val="both"/>
        <w:rPr>
          <w:rFonts w:ascii="Cambria" w:hAnsi="Cambria"/>
        </w:rPr>
      </w:pPr>
      <w:r w:rsidRPr="00651D56">
        <w:rPr>
          <w:rFonts w:ascii="Cambria" w:hAnsi="Cambria"/>
        </w:rPr>
        <w:t xml:space="preserve">- Ufficio Ragioneria; </w:t>
      </w:r>
    </w:p>
    <w:p w14:paraId="2D2031C8" w14:textId="77777777" w:rsidR="00651D56" w:rsidRPr="00651D56" w:rsidRDefault="005550B1" w:rsidP="00651D56">
      <w:pPr>
        <w:spacing w:after="0" w:line="240" w:lineRule="auto"/>
        <w:jc w:val="both"/>
        <w:rPr>
          <w:rFonts w:ascii="Cambria" w:hAnsi="Cambria"/>
        </w:rPr>
      </w:pPr>
      <w:r w:rsidRPr="00651D56">
        <w:rPr>
          <w:rFonts w:ascii="Cambria" w:hAnsi="Cambria"/>
        </w:rPr>
        <w:t xml:space="preserve">- Altri Comuni. </w:t>
      </w:r>
    </w:p>
    <w:p w14:paraId="11CA10CD" w14:textId="77777777" w:rsidR="00651D56" w:rsidRPr="00651D56" w:rsidRDefault="005550B1" w:rsidP="008F136A">
      <w:pPr>
        <w:jc w:val="both"/>
        <w:rPr>
          <w:rFonts w:ascii="Cambria" w:hAnsi="Cambria"/>
        </w:rPr>
      </w:pPr>
      <w:r w:rsidRPr="00651D56">
        <w:rPr>
          <w:rFonts w:ascii="Cambria" w:hAnsi="Cambria"/>
        </w:rPr>
        <w:t xml:space="preserve">È contitolare del trattamento dei dati personali, l’INPS attraverso il casellario dell’assistenza di cui al D.M. 16 dicembre 2014, n. 206. È individuato come responsabile esterno del trattamento l’ente che gestisce in regime di appalto pubblico il servizio di accesso alle prestazioni sociali in argomento. I dati personali trattati non saranno trasferiti all’estero o, comunque, fuori dal territorio dell’Unione Europea, e non saranno divulgati in altro modo. </w:t>
      </w:r>
    </w:p>
    <w:p w14:paraId="0FF3428C" w14:textId="77777777" w:rsidR="00651D56" w:rsidRPr="00651D56" w:rsidRDefault="005550B1" w:rsidP="008F136A">
      <w:pPr>
        <w:jc w:val="both"/>
        <w:rPr>
          <w:rFonts w:ascii="Cambria" w:hAnsi="Cambria"/>
        </w:rPr>
      </w:pPr>
      <w:r w:rsidRPr="00651D56">
        <w:rPr>
          <w:rFonts w:ascii="Cambria" w:hAnsi="Cambria"/>
        </w:rPr>
        <w:t xml:space="preserve">La durata del trattamento si protrae fino alla conclusione del progetto di intervento in favore del soggetto interessato.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w:t>
      </w:r>
      <w:hyperlink r:id="rId11" w:history="1">
        <w:r w:rsidR="00651D56" w:rsidRPr="00651D56">
          <w:rPr>
            <w:rStyle w:val="Collegamentoipertestuale"/>
            <w:rFonts w:ascii="Cambria" w:hAnsi="Cambria"/>
          </w:rPr>
          <w:t>segreteriagenerale@comune.aprilia.lt.it</w:t>
        </w:r>
      </w:hyperlink>
      <w:r w:rsidR="00651D56" w:rsidRPr="00651D56">
        <w:rPr>
          <w:rFonts w:ascii="Cambria" w:hAnsi="Cambria"/>
        </w:rPr>
        <w:t xml:space="preserve"> </w:t>
      </w:r>
      <w:r w:rsidRPr="00651D56">
        <w:rPr>
          <w:rFonts w:ascii="Cambria" w:hAnsi="Cambria"/>
        </w:rPr>
        <w:t xml:space="preserve">ovvero al Responsabile della Protezione dei dati ai recapiti sopra indicati. </w:t>
      </w:r>
    </w:p>
    <w:p w14:paraId="024C9F93" w14:textId="77777777" w:rsidR="00651D56" w:rsidRPr="00651D56" w:rsidRDefault="005550B1" w:rsidP="008F136A">
      <w:pPr>
        <w:jc w:val="both"/>
        <w:rPr>
          <w:rStyle w:val="Enfasigrassetto"/>
          <w:rFonts w:ascii="Cambria" w:hAnsi="Cambria" w:cs="Cambria"/>
        </w:rPr>
      </w:pPr>
      <w:r w:rsidRPr="00651D56">
        <w:rPr>
          <w:rFonts w:ascii="Cambria" w:hAnsi="Cambria"/>
        </w:rPr>
        <w:t>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r w:rsidR="008F136A" w:rsidRPr="00651D56">
        <w:rPr>
          <w:rStyle w:val="Enfasigrassetto"/>
          <w:rFonts w:ascii="Cambria" w:hAnsi="Cambria" w:cs="Cambria"/>
        </w:rPr>
        <w:tab/>
      </w:r>
    </w:p>
    <w:p w14:paraId="50926C0B" w14:textId="77777777" w:rsidR="00651D56" w:rsidRPr="00651D56" w:rsidRDefault="00651D56" w:rsidP="008F136A">
      <w:pPr>
        <w:jc w:val="both"/>
        <w:rPr>
          <w:rStyle w:val="Enfasigrassetto"/>
          <w:rFonts w:ascii="Cambria" w:hAnsi="Cambria" w:cs="Cambria"/>
        </w:rPr>
      </w:pPr>
    </w:p>
    <w:p w14:paraId="1C47D132" w14:textId="77777777" w:rsidR="008F136A" w:rsidRPr="00651D56" w:rsidRDefault="008F136A" w:rsidP="00651D56">
      <w:pPr>
        <w:spacing w:after="0" w:line="240" w:lineRule="auto"/>
        <w:ind w:left="6237"/>
        <w:jc w:val="both"/>
        <w:rPr>
          <w:rFonts w:ascii="Cambria" w:hAnsi="Cambria"/>
        </w:rPr>
      </w:pPr>
      <w:r w:rsidRPr="00651D56">
        <w:rPr>
          <w:rStyle w:val="Enfasigrassetto"/>
          <w:rFonts w:ascii="Cambria" w:hAnsi="Cambria" w:cs="Cambria"/>
        </w:rPr>
        <w:t>Il Dirigente del III Settore</w:t>
      </w:r>
      <w:r w:rsidRPr="00651D56">
        <w:rPr>
          <w:rStyle w:val="Enfasigrassetto"/>
          <w:rFonts w:ascii="Cambria" w:hAnsi="Cambria" w:cs="Cambria"/>
        </w:rPr>
        <w:tab/>
        <w:t xml:space="preserve">  </w:t>
      </w:r>
      <w:r w:rsidR="00651D56" w:rsidRPr="00651D56">
        <w:rPr>
          <w:rStyle w:val="Enfasigrassetto"/>
          <w:rFonts w:ascii="Cambria" w:hAnsi="Cambria" w:cs="Cambria"/>
        </w:rPr>
        <w:t xml:space="preserve"> </w:t>
      </w:r>
      <w:r w:rsidRPr="00651D56">
        <w:rPr>
          <w:rStyle w:val="Enfasigrassetto"/>
          <w:rFonts w:ascii="Cambria" w:hAnsi="Cambria" w:cs="Cambria"/>
          <w:i/>
        </w:rPr>
        <w:t xml:space="preserve"> dott. Vincenzo Cucciardi</w:t>
      </w:r>
    </w:p>
    <w:p w14:paraId="0A312490" w14:textId="77777777" w:rsidR="008F136A" w:rsidRPr="00651D56" w:rsidRDefault="008F136A" w:rsidP="008F136A">
      <w:pPr>
        <w:widowControl w:val="0"/>
        <w:autoSpaceDE w:val="0"/>
        <w:jc w:val="both"/>
        <w:rPr>
          <w:rFonts w:ascii="Cambria" w:hAnsi="Cambria"/>
        </w:rPr>
      </w:pPr>
    </w:p>
    <w:sectPr w:rsidR="008F136A" w:rsidRPr="00651D56">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BF600" w14:textId="77777777" w:rsidR="00F379DE" w:rsidRDefault="00F379DE">
      <w:pPr>
        <w:spacing w:after="0" w:line="240" w:lineRule="auto"/>
      </w:pPr>
      <w:r>
        <w:separator/>
      </w:r>
    </w:p>
  </w:endnote>
  <w:endnote w:type="continuationSeparator" w:id="0">
    <w:p w14:paraId="49B375D5" w14:textId="77777777" w:rsidR="00F379DE" w:rsidRDefault="00F3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sig w:usb0="00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DBAA" w14:textId="65F0A30C" w:rsidR="0012320C" w:rsidRDefault="00BB06C8">
    <w:pPr>
      <w:pStyle w:val="Pidipagina"/>
      <w:jc w:val="right"/>
    </w:pPr>
    <w:r>
      <w:fldChar w:fldCharType="begin"/>
    </w:r>
    <w:r>
      <w:instrText xml:space="preserve"> PAGE   \* MERGEFORMAT </w:instrText>
    </w:r>
    <w:r>
      <w:fldChar w:fldCharType="separate"/>
    </w:r>
    <w:r w:rsidR="00E86A4B">
      <w:rPr>
        <w:noProof/>
      </w:rPr>
      <w:t>1</w:t>
    </w:r>
    <w:r>
      <w:fldChar w:fldCharType="end"/>
    </w:r>
  </w:p>
  <w:p w14:paraId="670ACB84" w14:textId="77777777" w:rsidR="0012320C" w:rsidRDefault="001232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4ADA" w14:textId="77777777" w:rsidR="00F379DE" w:rsidRDefault="00F379DE">
      <w:pPr>
        <w:spacing w:after="0" w:line="240" w:lineRule="auto"/>
      </w:pPr>
      <w:r>
        <w:separator/>
      </w:r>
    </w:p>
  </w:footnote>
  <w:footnote w:type="continuationSeparator" w:id="0">
    <w:p w14:paraId="415A6D5E" w14:textId="77777777" w:rsidR="00F379DE" w:rsidRDefault="00F3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11C0" w14:textId="77777777" w:rsidR="0012320C" w:rsidRDefault="00BB06C8">
    <w:pPr>
      <w:pStyle w:val="Intestazione"/>
      <w:rPr>
        <w:sz w:val="20"/>
      </w:rPr>
    </w:pPr>
    <w:r>
      <w:rPr>
        <w:noProof/>
        <w:lang w:eastAsia="it-IT"/>
      </w:rPr>
      <w:drawing>
        <wp:anchor distT="0" distB="0" distL="114300" distR="114300" simplePos="0" relativeHeight="251658240" behindDoc="0" locked="0" layoutInCell="1" allowOverlap="1" wp14:anchorId="52B5B223" wp14:editId="1F7FBEF6">
          <wp:simplePos x="0" y="0"/>
          <wp:positionH relativeFrom="column">
            <wp:posOffset>890270</wp:posOffset>
          </wp:positionH>
          <wp:positionV relativeFrom="paragraph">
            <wp:posOffset>-158750</wp:posOffset>
          </wp:positionV>
          <wp:extent cx="563245" cy="551180"/>
          <wp:effectExtent l="0" t="0" r="8255" b="1270"/>
          <wp:wrapSquare wrapText="bothSides"/>
          <wp:docPr id="1" name="Immagine 4"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logo nuovo"/>
                  <pic:cNvPicPr>
                    <a:picLocks noChangeAspect="1"/>
                  </pic:cNvPicPr>
                </pic:nvPicPr>
                <pic:blipFill>
                  <a:blip r:embed="rId1"/>
                  <a:stretch>
                    <a:fillRect/>
                  </a:stretch>
                </pic:blipFill>
                <pic:spPr>
                  <a:xfrm>
                    <a:off x="0" y="0"/>
                    <a:ext cx="563245" cy="551180"/>
                  </a:xfrm>
                  <a:prstGeom prst="rect">
                    <a:avLst/>
                  </a:prstGeom>
                  <a:noFill/>
                  <a:ln w="9525">
                    <a:noFill/>
                  </a:ln>
                </pic:spPr>
              </pic:pic>
            </a:graphicData>
          </a:graphic>
        </wp:anchor>
      </w:drawing>
    </w:r>
    <w:r>
      <w:rPr>
        <w:sz w:val="20"/>
      </w:rPr>
      <w:tab/>
      <w:t xml:space="preserve">                    </w:t>
    </w:r>
    <w:r>
      <w:rPr>
        <w:noProof/>
        <w:lang w:eastAsia="it-IT"/>
      </w:rPr>
      <w:drawing>
        <wp:inline distT="0" distB="0" distL="114300" distR="114300" wp14:anchorId="02CD9978" wp14:editId="2485499E">
          <wp:extent cx="982345" cy="570865"/>
          <wp:effectExtent l="0" t="0" r="8255" b="635"/>
          <wp:docPr id="2" name="Picture 1"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
                  <pic:cNvPicPr>
                    <a:picLocks noChangeAspect="1"/>
                  </pic:cNvPicPr>
                </pic:nvPicPr>
                <pic:blipFill>
                  <a:blip r:embed="rId2"/>
                  <a:stretch>
                    <a:fillRect/>
                  </a:stretch>
                </pic:blipFill>
                <pic:spPr>
                  <a:xfrm>
                    <a:off x="0" y="0"/>
                    <a:ext cx="982345" cy="570865"/>
                  </a:xfrm>
                  <a:prstGeom prst="rect">
                    <a:avLst/>
                  </a:prstGeom>
                  <a:noFill/>
                  <a:ln w="9525">
                    <a:noFill/>
                  </a:ln>
                </pic:spPr>
              </pic:pic>
            </a:graphicData>
          </a:graphic>
        </wp:inline>
      </w:drawing>
    </w:r>
    <w:r>
      <w:rPr>
        <w:sz w:val="20"/>
      </w:rPr>
      <w:tab/>
    </w:r>
    <w:r>
      <w:rPr>
        <w:noProof/>
        <w:sz w:val="20"/>
        <w:lang w:eastAsia="it-IT"/>
      </w:rPr>
      <w:drawing>
        <wp:inline distT="0" distB="0" distL="114300" distR="114300" wp14:anchorId="2865EEA5" wp14:editId="6980FBEB">
          <wp:extent cx="1031240" cy="424180"/>
          <wp:effectExtent l="0" t="0" r="16510" b="13970"/>
          <wp:docPr id="3" name="Picture 2" descr="DLT1 H_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LT1 H_145"/>
                  <pic:cNvPicPr>
                    <a:picLocks noChangeAspect="1"/>
                  </pic:cNvPicPr>
                </pic:nvPicPr>
                <pic:blipFill>
                  <a:blip r:embed="rId3"/>
                  <a:stretch>
                    <a:fillRect/>
                  </a:stretch>
                </pic:blipFill>
                <pic:spPr>
                  <a:xfrm>
                    <a:off x="0" y="0"/>
                    <a:ext cx="1031240" cy="424180"/>
                  </a:xfrm>
                  <a:prstGeom prst="rect">
                    <a:avLst/>
                  </a:prstGeom>
                  <a:noFill/>
                  <a:ln w="9525">
                    <a:noFill/>
                  </a:ln>
                </pic:spPr>
              </pic:pic>
            </a:graphicData>
          </a:graphic>
        </wp:inline>
      </w:drawing>
    </w:r>
  </w:p>
  <w:p w14:paraId="44CEE9D0" w14:textId="77777777" w:rsidR="0012320C" w:rsidRDefault="00BB06C8">
    <w:pPr>
      <w:pStyle w:val="Intestazione"/>
      <w:rPr>
        <w:rFonts w:ascii="Baskerville Old Face" w:hAnsi="Baskerville Old Face"/>
        <w:sz w:val="18"/>
        <w:szCs w:val="18"/>
      </w:rPr>
    </w:pPr>
    <w:r>
      <w:rPr>
        <w:rFonts w:ascii="Baskerville Old Face" w:hAnsi="Baskerville Old Face"/>
        <w:sz w:val="18"/>
        <w:szCs w:val="18"/>
      </w:rPr>
      <w:t>Comune di Aprilia - Capofila del Distretto LT1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59A6A2"/>
    <w:multiLevelType w:val="singleLevel"/>
    <w:tmpl w:val="46CC5D58"/>
    <w:lvl w:ilvl="0">
      <w:start w:val="2"/>
      <w:numFmt w:val="decimal"/>
      <w:suff w:val="space"/>
      <w:lvlText w:val="%1."/>
      <w:lvlJc w:val="left"/>
      <w:rPr>
        <w:b/>
        <w:bCs/>
      </w:rPr>
    </w:lvl>
  </w:abstractNum>
  <w:abstractNum w:abstractNumId="1" w15:restartNumberingAfterBreak="0">
    <w:nsid w:val="C35FF587"/>
    <w:multiLevelType w:val="singleLevel"/>
    <w:tmpl w:val="C35FF587"/>
    <w:lvl w:ilvl="0">
      <w:start w:val="1"/>
      <w:numFmt w:val="decimal"/>
      <w:suff w:val="space"/>
      <w:lvlText w:val="%1)"/>
      <w:lvlJc w:val="left"/>
    </w:lvl>
  </w:abstractNum>
  <w:abstractNum w:abstractNumId="2" w15:restartNumberingAfterBreak="0">
    <w:nsid w:val="DB3E7942"/>
    <w:multiLevelType w:val="singleLevel"/>
    <w:tmpl w:val="ADBC810A"/>
    <w:lvl w:ilvl="0">
      <w:start w:val="1"/>
      <w:numFmt w:val="decimal"/>
      <w:suff w:val="space"/>
      <w:lvlText w:val="%1."/>
      <w:lvlJc w:val="left"/>
      <w:rPr>
        <w:strike w:val="0"/>
      </w:rPr>
    </w:lvl>
  </w:abstractNum>
  <w:abstractNum w:abstractNumId="3" w15:restartNumberingAfterBreak="0">
    <w:nsid w:val="E74BA750"/>
    <w:multiLevelType w:val="singleLevel"/>
    <w:tmpl w:val="E74BA750"/>
    <w:lvl w:ilvl="0">
      <w:start w:val="1"/>
      <w:numFmt w:val="decimal"/>
      <w:lvlText w:val="%1."/>
      <w:lvlJc w:val="left"/>
      <w:pPr>
        <w:tabs>
          <w:tab w:val="left" w:pos="425"/>
        </w:tabs>
        <w:ind w:left="425" w:hanging="425"/>
      </w:pPr>
      <w:rPr>
        <w:rFonts w:hint="default"/>
      </w:rPr>
    </w:lvl>
  </w:abstractNum>
  <w:abstractNum w:abstractNumId="4" w15:restartNumberingAfterBreak="0">
    <w:nsid w:val="00000004"/>
    <w:multiLevelType w:val="singleLevel"/>
    <w:tmpl w:val="00000004"/>
    <w:name w:val="WW8Num5"/>
    <w:lvl w:ilvl="0">
      <w:numFmt w:val="bullet"/>
      <w:lvlText w:val="-"/>
      <w:lvlJc w:val="left"/>
      <w:pPr>
        <w:tabs>
          <w:tab w:val="num" w:pos="0"/>
        </w:tabs>
        <w:ind w:left="720" w:hanging="360"/>
      </w:pPr>
      <w:rPr>
        <w:rFonts w:ascii="Garamond" w:hAnsi="Garamond" w:cs="Garamond" w:hint="default"/>
      </w:rPr>
    </w:lvl>
  </w:abstractNum>
  <w:abstractNum w:abstractNumId="5" w15:restartNumberingAfterBreak="0">
    <w:nsid w:val="00000006"/>
    <w:multiLevelType w:val="singleLevel"/>
    <w:tmpl w:val="00000006"/>
    <w:name w:val="WW8Num10"/>
    <w:lvl w:ilvl="0">
      <w:start w:val="1"/>
      <w:numFmt w:val="decimal"/>
      <w:lvlText w:val="%1."/>
      <w:lvlJc w:val="left"/>
      <w:pPr>
        <w:tabs>
          <w:tab w:val="num" w:pos="0"/>
        </w:tabs>
        <w:ind w:left="360" w:hanging="360"/>
      </w:pPr>
      <w:rPr>
        <w:rFonts w:hint="default"/>
        <w:b/>
        <w:spacing w:val="1"/>
        <w:sz w:val="24"/>
        <w:szCs w:val="24"/>
      </w:rPr>
    </w:lvl>
  </w:abstractNum>
  <w:abstractNum w:abstractNumId="6" w15:restartNumberingAfterBreak="0">
    <w:nsid w:val="05467E8B"/>
    <w:multiLevelType w:val="hybridMultilevel"/>
    <w:tmpl w:val="49688E8A"/>
    <w:lvl w:ilvl="0" w:tplc="8952AF3E">
      <w:numFmt w:val="bullet"/>
      <w:lvlText w:val="-"/>
      <w:lvlJc w:val="left"/>
      <w:pPr>
        <w:ind w:left="720" w:hanging="360"/>
      </w:pPr>
      <w:rPr>
        <w:rFonts w:ascii="Cambria" w:eastAsia="SimSu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F36E94"/>
    <w:multiLevelType w:val="singleLevel"/>
    <w:tmpl w:val="0CF36E94"/>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105E169B"/>
    <w:multiLevelType w:val="multilevel"/>
    <w:tmpl w:val="105E169B"/>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53B269D"/>
    <w:multiLevelType w:val="hybridMultilevel"/>
    <w:tmpl w:val="E840632A"/>
    <w:lvl w:ilvl="0" w:tplc="BE2656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4235FB"/>
    <w:multiLevelType w:val="hybridMultilevel"/>
    <w:tmpl w:val="208E4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641131"/>
    <w:multiLevelType w:val="hybridMultilevel"/>
    <w:tmpl w:val="77046550"/>
    <w:lvl w:ilvl="0" w:tplc="72BC255A">
      <w:start w:val="9"/>
      <w:numFmt w:val="decimal"/>
      <w:lvlText w:val="%1."/>
      <w:lvlJc w:val="left"/>
      <w:pPr>
        <w:ind w:left="720" w:hanging="360"/>
      </w:pPr>
      <w:rPr>
        <w:rFonts w:ascii="Cambria" w:hAnsi="Cambria" w:cs="Cambri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7A5561C"/>
    <w:multiLevelType w:val="hybridMultilevel"/>
    <w:tmpl w:val="CFEAF0F6"/>
    <w:lvl w:ilvl="0" w:tplc="A5401C0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1"/>
  </w:num>
  <w:num w:numId="6">
    <w:abstractNumId w:val="7"/>
  </w:num>
  <w:num w:numId="7">
    <w:abstractNumId w:val="4"/>
  </w:num>
  <w:num w:numId="8">
    <w:abstractNumId w:val="5"/>
  </w:num>
  <w:num w:numId="9">
    <w:abstractNumId w:val="9"/>
  </w:num>
  <w:num w:numId="10">
    <w:abstractNumId w:val="10"/>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42"/>
    <w:rsid w:val="0000078F"/>
    <w:rsid w:val="00006AE7"/>
    <w:rsid w:val="00023B36"/>
    <w:rsid w:val="00025AEA"/>
    <w:rsid w:val="00025DA8"/>
    <w:rsid w:val="00027D61"/>
    <w:rsid w:val="00030929"/>
    <w:rsid w:val="0003694C"/>
    <w:rsid w:val="0005020D"/>
    <w:rsid w:val="0005430C"/>
    <w:rsid w:val="00071ADE"/>
    <w:rsid w:val="000A0D84"/>
    <w:rsid w:val="000B1BF7"/>
    <w:rsid w:val="000B2551"/>
    <w:rsid w:val="000B28FA"/>
    <w:rsid w:val="000B31AB"/>
    <w:rsid w:val="000C0F95"/>
    <w:rsid w:val="000C2B14"/>
    <w:rsid w:val="000C30D4"/>
    <w:rsid w:val="000C57A8"/>
    <w:rsid w:val="000D5D84"/>
    <w:rsid w:val="000E5D0F"/>
    <w:rsid w:val="00100B35"/>
    <w:rsid w:val="001112C6"/>
    <w:rsid w:val="00114696"/>
    <w:rsid w:val="00114B40"/>
    <w:rsid w:val="001163D2"/>
    <w:rsid w:val="00120CAB"/>
    <w:rsid w:val="00121747"/>
    <w:rsid w:val="0012320C"/>
    <w:rsid w:val="00126E7B"/>
    <w:rsid w:val="0014454E"/>
    <w:rsid w:val="00152D9D"/>
    <w:rsid w:val="00157033"/>
    <w:rsid w:val="00157864"/>
    <w:rsid w:val="00166998"/>
    <w:rsid w:val="00170A20"/>
    <w:rsid w:val="00172A27"/>
    <w:rsid w:val="00174370"/>
    <w:rsid w:val="0018065C"/>
    <w:rsid w:val="00183BAA"/>
    <w:rsid w:val="00193A0F"/>
    <w:rsid w:val="001947CC"/>
    <w:rsid w:val="001A1987"/>
    <w:rsid w:val="001A776D"/>
    <w:rsid w:val="001B51F6"/>
    <w:rsid w:val="001B521E"/>
    <w:rsid w:val="001C532D"/>
    <w:rsid w:val="001E25B0"/>
    <w:rsid w:val="001E6739"/>
    <w:rsid w:val="001F177F"/>
    <w:rsid w:val="001F796C"/>
    <w:rsid w:val="0020661F"/>
    <w:rsid w:val="00222694"/>
    <w:rsid w:val="00234951"/>
    <w:rsid w:val="0026218A"/>
    <w:rsid w:val="00262250"/>
    <w:rsid w:val="002640DB"/>
    <w:rsid w:val="00266C17"/>
    <w:rsid w:val="00266CD6"/>
    <w:rsid w:val="00271E3F"/>
    <w:rsid w:val="00272F89"/>
    <w:rsid w:val="002A0024"/>
    <w:rsid w:val="002A0ED6"/>
    <w:rsid w:val="002A2493"/>
    <w:rsid w:val="002A51A1"/>
    <w:rsid w:val="002B5384"/>
    <w:rsid w:val="002E385E"/>
    <w:rsid w:val="002E6925"/>
    <w:rsid w:val="002E72BD"/>
    <w:rsid w:val="002E7EE8"/>
    <w:rsid w:val="002F2F9E"/>
    <w:rsid w:val="00310DD4"/>
    <w:rsid w:val="00312248"/>
    <w:rsid w:val="0031347D"/>
    <w:rsid w:val="003172EC"/>
    <w:rsid w:val="003226B2"/>
    <w:rsid w:val="00340361"/>
    <w:rsid w:val="00340A80"/>
    <w:rsid w:val="00362230"/>
    <w:rsid w:val="003648F5"/>
    <w:rsid w:val="00377B52"/>
    <w:rsid w:val="00385763"/>
    <w:rsid w:val="00391134"/>
    <w:rsid w:val="003934D7"/>
    <w:rsid w:val="003B12FD"/>
    <w:rsid w:val="003B55BD"/>
    <w:rsid w:val="003E6122"/>
    <w:rsid w:val="003F17E3"/>
    <w:rsid w:val="004002D4"/>
    <w:rsid w:val="004031ED"/>
    <w:rsid w:val="00404AC7"/>
    <w:rsid w:val="00434877"/>
    <w:rsid w:val="004421C1"/>
    <w:rsid w:val="00456CF4"/>
    <w:rsid w:val="00457CAC"/>
    <w:rsid w:val="0046085F"/>
    <w:rsid w:val="00483485"/>
    <w:rsid w:val="00483C17"/>
    <w:rsid w:val="00484070"/>
    <w:rsid w:val="00487FEA"/>
    <w:rsid w:val="004911E7"/>
    <w:rsid w:val="00492FD7"/>
    <w:rsid w:val="004B0768"/>
    <w:rsid w:val="004B1C8D"/>
    <w:rsid w:val="004B41FE"/>
    <w:rsid w:val="004D3D68"/>
    <w:rsid w:val="004D735D"/>
    <w:rsid w:val="004E7B9C"/>
    <w:rsid w:val="004F0222"/>
    <w:rsid w:val="0050544C"/>
    <w:rsid w:val="00506EA3"/>
    <w:rsid w:val="0051205C"/>
    <w:rsid w:val="005173C3"/>
    <w:rsid w:val="005422B5"/>
    <w:rsid w:val="00547F8B"/>
    <w:rsid w:val="005510B6"/>
    <w:rsid w:val="005550B1"/>
    <w:rsid w:val="0057027A"/>
    <w:rsid w:val="005742BB"/>
    <w:rsid w:val="005757FE"/>
    <w:rsid w:val="005C0364"/>
    <w:rsid w:val="005D1B56"/>
    <w:rsid w:val="005D500B"/>
    <w:rsid w:val="005E26C8"/>
    <w:rsid w:val="005F210B"/>
    <w:rsid w:val="00603B72"/>
    <w:rsid w:val="006077B1"/>
    <w:rsid w:val="00610E28"/>
    <w:rsid w:val="00623144"/>
    <w:rsid w:val="00626C35"/>
    <w:rsid w:val="00637816"/>
    <w:rsid w:val="00644076"/>
    <w:rsid w:val="0065100C"/>
    <w:rsid w:val="00651D56"/>
    <w:rsid w:val="006561BA"/>
    <w:rsid w:val="00662054"/>
    <w:rsid w:val="0066678E"/>
    <w:rsid w:val="00681423"/>
    <w:rsid w:val="006867B2"/>
    <w:rsid w:val="0069533B"/>
    <w:rsid w:val="006B4969"/>
    <w:rsid w:val="006C2423"/>
    <w:rsid w:val="006D2D96"/>
    <w:rsid w:val="006E7228"/>
    <w:rsid w:val="006F7591"/>
    <w:rsid w:val="0070203D"/>
    <w:rsid w:val="00725650"/>
    <w:rsid w:val="00726E4B"/>
    <w:rsid w:val="00733409"/>
    <w:rsid w:val="007362F2"/>
    <w:rsid w:val="00752328"/>
    <w:rsid w:val="00752867"/>
    <w:rsid w:val="00753AF0"/>
    <w:rsid w:val="00772F3B"/>
    <w:rsid w:val="00777653"/>
    <w:rsid w:val="00781704"/>
    <w:rsid w:val="007868AC"/>
    <w:rsid w:val="0079295B"/>
    <w:rsid w:val="00795613"/>
    <w:rsid w:val="007B51F1"/>
    <w:rsid w:val="007C0BBC"/>
    <w:rsid w:val="007C564F"/>
    <w:rsid w:val="007D5C2C"/>
    <w:rsid w:val="007E5E13"/>
    <w:rsid w:val="007F7E19"/>
    <w:rsid w:val="008001DB"/>
    <w:rsid w:val="00811912"/>
    <w:rsid w:val="008271EA"/>
    <w:rsid w:val="008277E4"/>
    <w:rsid w:val="00843680"/>
    <w:rsid w:val="00843A3B"/>
    <w:rsid w:val="008762B7"/>
    <w:rsid w:val="008A03BF"/>
    <w:rsid w:val="008A1997"/>
    <w:rsid w:val="008C126D"/>
    <w:rsid w:val="008D434D"/>
    <w:rsid w:val="008D6E01"/>
    <w:rsid w:val="008D7521"/>
    <w:rsid w:val="008E05DF"/>
    <w:rsid w:val="008E2CEF"/>
    <w:rsid w:val="008F136A"/>
    <w:rsid w:val="008F5973"/>
    <w:rsid w:val="008F6BC1"/>
    <w:rsid w:val="00934C2D"/>
    <w:rsid w:val="0094248A"/>
    <w:rsid w:val="00944E5E"/>
    <w:rsid w:val="00951F2D"/>
    <w:rsid w:val="0098324F"/>
    <w:rsid w:val="00987285"/>
    <w:rsid w:val="009A3E38"/>
    <w:rsid w:val="009B2EFD"/>
    <w:rsid w:val="009B33AE"/>
    <w:rsid w:val="009E3377"/>
    <w:rsid w:val="009F28A9"/>
    <w:rsid w:val="009F7728"/>
    <w:rsid w:val="00A05A96"/>
    <w:rsid w:val="00A22155"/>
    <w:rsid w:val="00A34D10"/>
    <w:rsid w:val="00A531F4"/>
    <w:rsid w:val="00A56193"/>
    <w:rsid w:val="00A7495A"/>
    <w:rsid w:val="00A77F25"/>
    <w:rsid w:val="00A95B91"/>
    <w:rsid w:val="00AA143F"/>
    <w:rsid w:val="00AA3DB8"/>
    <w:rsid w:val="00AD1501"/>
    <w:rsid w:val="00AD1E99"/>
    <w:rsid w:val="00AD6055"/>
    <w:rsid w:val="00B126CF"/>
    <w:rsid w:val="00B12C63"/>
    <w:rsid w:val="00B16A99"/>
    <w:rsid w:val="00B22523"/>
    <w:rsid w:val="00B23DE1"/>
    <w:rsid w:val="00B46566"/>
    <w:rsid w:val="00B47B44"/>
    <w:rsid w:val="00B55B79"/>
    <w:rsid w:val="00B56EAE"/>
    <w:rsid w:val="00B576C5"/>
    <w:rsid w:val="00B61FC1"/>
    <w:rsid w:val="00B74637"/>
    <w:rsid w:val="00B8781C"/>
    <w:rsid w:val="00BA4D80"/>
    <w:rsid w:val="00BA5381"/>
    <w:rsid w:val="00BA7203"/>
    <w:rsid w:val="00BB06C8"/>
    <w:rsid w:val="00BC1A94"/>
    <w:rsid w:val="00BE109C"/>
    <w:rsid w:val="00C21D98"/>
    <w:rsid w:val="00C228A7"/>
    <w:rsid w:val="00C479C7"/>
    <w:rsid w:val="00C515EF"/>
    <w:rsid w:val="00C71C1D"/>
    <w:rsid w:val="00C802DF"/>
    <w:rsid w:val="00C92BE0"/>
    <w:rsid w:val="00C96555"/>
    <w:rsid w:val="00CB3151"/>
    <w:rsid w:val="00CB5312"/>
    <w:rsid w:val="00CB5AFD"/>
    <w:rsid w:val="00CC6DEF"/>
    <w:rsid w:val="00CD2094"/>
    <w:rsid w:val="00CF3859"/>
    <w:rsid w:val="00CF49DE"/>
    <w:rsid w:val="00D008F8"/>
    <w:rsid w:val="00D2367A"/>
    <w:rsid w:val="00D31B28"/>
    <w:rsid w:val="00D3530B"/>
    <w:rsid w:val="00D50736"/>
    <w:rsid w:val="00D50E8E"/>
    <w:rsid w:val="00D56B70"/>
    <w:rsid w:val="00D5734A"/>
    <w:rsid w:val="00D701A5"/>
    <w:rsid w:val="00D71351"/>
    <w:rsid w:val="00D713FA"/>
    <w:rsid w:val="00D74636"/>
    <w:rsid w:val="00D74E08"/>
    <w:rsid w:val="00D83470"/>
    <w:rsid w:val="00D83C99"/>
    <w:rsid w:val="00D86795"/>
    <w:rsid w:val="00DA0D20"/>
    <w:rsid w:val="00DB3B74"/>
    <w:rsid w:val="00DB54B9"/>
    <w:rsid w:val="00DF6536"/>
    <w:rsid w:val="00E07508"/>
    <w:rsid w:val="00E216B7"/>
    <w:rsid w:val="00E217BC"/>
    <w:rsid w:val="00E57E2C"/>
    <w:rsid w:val="00E63DCA"/>
    <w:rsid w:val="00E64048"/>
    <w:rsid w:val="00E70F02"/>
    <w:rsid w:val="00E719C8"/>
    <w:rsid w:val="00E86A4B"/>
    <w:rsid w:val="00E96A7E"/>
    <w:rsid w:val="00E973B4"/>
    <w:rsid w:val="00E976BB"/>
    <w:rsid w:val="00EC476D"/>
    <w:rsid w:val="00EC525E"/>
    <w:rsid w:val="00EF3324"/>
    <w:rsid w:val="00EF46C9"/>
    <w:rsid w:val="00F14868"/>
    <w:rsid w:val="00F379DE"/>
    <w:rsid w:val="00F46C17"/>
    <w:rsid w:val="00F578ED"/>
    <w:rsid w:val="00F603AF"/>
    <w:rsid w:val="00F736A4"/>
    <w:rsid w:val="00F82F1E"/>
    <w:rsid w:val="00FA3FFF"/>
    <w:rsid w:val="00FA5E47"/>
    <w:rsid w:val="00FC7AFE"/>
    <w:rsid w:val="00FD4C3E"/>
    <w:rsid w:val="00FF17AF"/>
    <w:rsid w:val="0E7F5EF1"/>
    <w:rsid w:val="6A8A7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35D21"/>
  <w15:docId w15:val="{DCF9BF53-BA9B-49B9-A87F-AA1A3850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rsid w:val="00025AEA"/>
    <w:pPr>
      <w:keepNext/>
      <w:spacing w:before="240" w:after="60" w:line="276" w:lineRule="auto"/>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iPriority w:val="9"/>
    <w:unhideWhenUsed/>
    <w:qFormat/>
    <w:pPr>
      <w:keepNext/>
      <w:keepLines/>
      <w:spacing w:before="40"/>
      <w:outlineLvl w:val="1"/>
    </w:pPr>
    <w:rPr>
      <w:rFonts w:ascii="Calibri Light" w:eastAsia="Times New Roman" w:hAnsi="Calibri Light"/>
      <w:color w:val="2E74B5"/>
      <w:sz w:val="26"/>
      <w:szCs w:val="26"/>
    </w:rPr>
  </w:style>
  <w:style w:type="paragraph" w:styleId="Titolo3">
    <w:name w:val="heading 3"/>
    <w:basedOn w:val="Normale"/>
    <w:next w:val="Normale"/>
    <w:link w:val="Titolo3Carattere"/>
    <w:uiPriority w:val="9"/>
    <w:unhideWhenUsed/>
    <w:qFormat/>
    <w:pPr>
      <w:keepNext/>
      <w:keepLines/>
      <w:spacing w:before="40"/>
      <w:outlineLvl w:val="2"/>
    </w:pPr>
    <w:rPr>
      <w:rFonts w:ascii="Calibri Light" w:eastAsia="Times New Roman" w:hAnsi="Calibri Light"/>
      <w:color w:val="1F4D7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563C1"/>
      <w:u w:val="single"/>
    </w:rPr>
  </w:style>
  <w:style w:type="character" w:styleId="Enfasigrassetto">
    <w:name w:val="Strong"/>
    <w:qFormat/>
    <w:rPr>
      <w:bCs/>
    </w:rPr>
  </w:style>
  <w:style w:type="paragraph" w:styleId="Nessunaspaziatura">
    <w:name w:val="No Spacing"/>
    <w:uiPriority w:val="1"/>
    <w:qFormat/>
    <w:rPr>
      <w:sz w:val="24"/>
      <w:szCs w:val="24"/>
      <w:lang w:eastAsia="en-US"/>
    </w:rPr>
  </w:style>
  <w:style w:type="paragraph" w:styleId="Paragrafoelenco">
    <w:name w:val="List Paragraph"/>
    <w:basedOn w:val="Normale"/>
    <w:uiPriority w:val="34"/>
    <w:qFormat/>
    <w:pPr>
      <w:ind w:left="720"/>
      <w:contextualSpacing/>
    </w:pPr>
  </w:style>
  <w:style w:type="character" w:customStyle="1" w:styleId="Titolo2Carattere">
    <w:name w:val="Titolo 2 Carattere"/>
    <w:link w:val="Titolo2"/>
    <w:uiPriority w:val="9"/>
    <w:rPr>
      <w:rFonts w:ascii="Calibri Light" w:eastAsia="Times New Roman" w:hAnsi="Calibri Light" w:cs="Times New Roman"/>
      <w:color w:val="2E74B5"/>
      <w:sz w:val="26"/>
      <w:szCs w:val="26"/>
    </w:rPr>
  </w:style>
  <w:style w:type="character" w:customStyle="1" w:styleId="Titolo3Carattere">
    <w:name w:val="Titolo 3 Carattere"/>
    <w:link w:val="Titolo3"/>
    <w:uiPriority w:val="9"/>
    <w:rPr>
      <w:rFonts w:ascii="Calibri Light" w:eastAsia="Times New Roman" w:hAnsi="Calibri Light" w:cs="Times New Roman"/>
      <w:color w:val="1F4D78"/>
    </w:rPr>
  </w:style>
  <w:style w:type="character" w:customStyle="1" w:styleId="IntestazioneCarattere">
    <w:name w:val="Intestazione Carattere"/>
    <w:link w:val="Intestazione"/>
    <w:uiPriority w:val="99"/>
    <w:rPr>
      <w:sz w:val="24"/>
      <w:szCs w:val="24"/>
      <w:lang w:eastAsia="en-US"/>
    </w:rPr>
  </w:style>
  <w:style w:type="character" w:customStyle="1" w:styleId="PidipaginaCarattere">
    <w:name w:val="Piè di pagina Carattere"/>
    <w:link w:val="Pidipagina"/>
    <w:uiPriority w:val="99"/>
    <w:rPr>
      <w:sz w:val="24"/>
      <w:szCs w:val="24"/>
      <w:lang w:eastAsia="en-US"/>
    </w:rPr>
  </w:style>
  <w:style w:type="paragraph" w:customStyle="1" w:styleId="Default">
    <w:name w:val="Default"/>
    <w:rsid w:val="00025AEA"/>
    <w:pPr>
      <w:autoSpaceDE w:val="0"/>
      <w:autoSpaceDN w:val="0"/>
      <w:adjustRightInd w:val="0"/>
      <w:spacing w:after="0" w:line="240" w:lineRule="auto"/>
    </w:pPr>
    <w:rPr>
      <w:rFonts w:eastAsia="Calibri"/>
      <w:color w:val="000000"/>
      <w:sz w:val="24"/>
      <w:szCs w:val="24"/>
    </w:rPr>
  </w:style>
  <w:style w:type="character" w:customStyle="1" w:styleId="Titolo1Carattere">
    <w:name w:val="Titolo 1 Carattere"/>
    <w:basedOn w:val="Carpredefinitoparagrafo"/>
    <w:link w:val="Titolo1"/>
    <w:uiPriority w:val="9"/>
    <w:rsid w:val="00025AEA"/>
    <w:rPr>
      <w:rFonts w:ascii="Cambria" w:eastAsia="Times New Roman" w:hAnsi="Cambria"/>
      <w:b/>
      <w:bCs/>
      <w:kern w:val="32"/>
      <w:sz w:val="32"/>
      <w:szCs w:val="32"/>
      <w:lang w:val="x-none" w:eastAsia="en-US"/>
    </w:rPr>
  </w:style>
  <w:style w:type="character" w:styleId="Rimandocommento">
    <w:name w:val="annotation reference"/>
    <w:basedOn w:val="Carpredefinitoparagrafo"/>
    <w:uiPriority w:val="99"/>
    <w:semiHidden/>
    <w:unhideWhenUsed/>
    <w:rsid w:val="00811912"/>
    <w:rPr>
      <w:sz w:val="16"/>
      <w:szCs w:val="16"/>
    </w:rPr>
  </w:style>
  <w:style w:type="paragraph" w:styleId="Testocommento">
    <w:name w:val="annotation text"/>
    <w:basedOn w:val="Normale"/>
    <w:link w:val="TestocommentoCarattere"/>
    <w:uiPriority w:val="99"/>
    <w:semiHidden/>
    <w:unhideWhenUsed/>
    <w:rsid w:val="008119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11912"/>
    <w:rPr>
      <w:lang w:eastAsia="en-US"/>
    </w:rPr>
  </w:style>
  <w:style w:type="paragraph" w:styleId="Soggettocommento">
    <w:name w:val="annotation subject"/>
    <w:basedOn w:val="Testocommento"/>
    <w:next w:val="Testocommento"/>
    <w:link w:val="SoggettocommentoCarattere"/>
    <w:uiPriority w:val="99"/>
    <w:semiHidden/>
    <w:unhideWhenUsed/>
    <w:rsid w:val="00811912"/>
    <w:rPr>
      <w:b/>
      <w:bCs/>
    </w:rPr>
  </w:style>
  <w:style w:type="character" w:customStyle="1" w:styleId="SoggettocommentoCarattere">
    <w:name w:val="Soggetto commento Carattere"/>
    <w:basedOn w:val="TestocommentoCarattere"/>
    <w:link w:val="Soggettocommento"/>
    <w:uiPriority w:val="99"/>
    <w:semiHidden/>
    <w:rsid w:val="00811912"/>
    <w:rPr>
      <w:b/>
      <w:bCs/>
      <w:lang w:eastAsia="en-US"/>
    </w:rPr>
  </w:style>
  <w:style w:type="paragraph" w:styleId="Testofumetto">
    <w:name w:val="Balloon Text"/>
    <w:basedOn w:val="Normale"/>
    <w:link w:val="TestofumettoCarattere"/>
    <w:uiPriority w:val="99"/>
    <w:semiHidden/>
    <w:unhideWhenUsed/>
    <w:rsid w:val="008119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11912"/>
    <w:rPr>
      <w:rFonts w:ascii="Segoe UI" w:hAnsi="Segoe UI" w:cs="Segoe UI"/>
      <w:sz w:val="18"/>
      <w:szCs w:val="18"/>
      <w:lang w:eastAsia="en-US"/>
    </w:rPr>
  </w:style>
  <w:style w:type="character" w:customStyle="1" w:styleId="Menzionenonrisolta1">
    <w:name w:val="Menzione non risolta1"/>
    <w:basedOn w:val="Carpredefinitoparagrafo"/>
    <w:uiPriority w:val="99"/>
    <w:semiHidden/>
    <w:unhideWhenUsed/>
    <w:rsid w:val="00000442"/>
    <w:rPr>
      <w:color w:val="605E5C"/>
      <w:shd w:val="clear" w:color="auto" w:fill="E1DFDD"/>
    </w:rPr>
  </w:style>
  <w:style w:type="paragraph" w:styleId="Revisione">
    <w:name w:val="Revision"/>
    <w:hidden/>
    <w:uiPriority w:val="99"/>
    <w:semiHidden/>
    <w:rsid w:val="00A56193"/>
    <w:pPr>
      <w:spacing w:after="0" w:line="240" w:lineRule="auto"/>
    </w:pPr>
    <w:rPr>
      <w:sz w:val="24"/>
      <w:szCs w:val="24"/>
      <w:lang w:eastAsia="en-US"/>
    </w:rPr>
  </w:style>
  <w:style w:type="paragraph" w:customStyle="1" w:styleId="Predefinito">
    <w:name w:val="Predefinito"/>
    <w:rsid w:val="000B31AB"/>
    <w:pPr>
      <w:widowControl w:val="0"/>
      <w:autoSpaceDE w:val="0"/>
      <w:autoSpaceDN w:val="0"/>
      <w:adjustRightInd w:val="0"/>
      <w:spacing w:after="0" w:line="240" w:lineRule="auto"/>
    </w:pPr>
    <w:rPr>
      <w:rFonts w:eastAsia="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generale@comune.aprilia.lt.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fficiodipianolt1@comune.aprilia.lt.it" TargetMode="External"/><Relationship Id="rId4" Type="http://schemas.openxmlformats.org/officeDocument/2006/relationships/styles" Target="styles.xml"/><Relationship Id="rId9" Type="http://schemas.openxmlformats.org/officeDocument/2006/relationships/hyperlink" Target="http://www.comune.aprilia.l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7A34E-C2A3-495C-89B0-67EFB909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13549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 falascina</dc:creator>
  <cp:lastModifiedBy>user</cp:lastModifiedBy>
  <cp:revision>2</cp:revision>
  <cp:lastPrinted>2017-09-08T11:08:00Z</cp:lastPrinted>
  <dcterms:created xsi:type="dcterms:W3CDTF">2021-03-29T09:53:00Z</dcterms:created>
  <dcterms:modified xsi:type="dcterms:W3CDTF">2021-03-29T09:53:00Z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